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79D5" w14:textId="77777777" w:rsidR="00B566F6" w:rsidRPr="00966420" w:rsidRDefault="001E7DD3" w:rsidP="00FA65C3">
      <w:pPr>
        <w:snapToGrid w:val="0"/>
        <w:rPr>
          <w:rFonts w:ascii="標楷體" w:eastAsia="標楷體" w:hAnsi="標楷體" w:cs="新細明體"/>
          <w:b/>
          <w:color w:val="343434"/>
          <w:spacing w:val="15"/>
          <w:kern w:val="0"/>
          <w:sz w:val="32"/>
          <w:szCs w:val="32"/>
          <w:bdr w:val="none" w:sz="0" w:space="0" w:color="auto" w:frame="1"/>
          <w:shd w:val="pct15" w:color="auto" w:fill="FFFFFF"/>
        </w:rPr>
      </w:pPr>
      <w:r w:rsidRPr="009B56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〈春夜宴從弟桃花園序</w:t>
      </w:r>
      <w:r w:rsidRPr="009B56E1">
        <w:rPr>
          <w:rFonts w:ascii="標楷體" w:eastAsia="標楷體" w:hAnsi="標楷體" w:cs="新細明體" w:hint="eastAsia"/>
          <w:b/>
          <w:color w:val="343434"/>
          <w:spacing w:val="15"/>
          <w:kern w:val="0"/>
          <w:sz w:val="32"/>
          <w:szCs w:val="32"/>
          <w:bdr w:val="none" w:sz="0" w:space="0" w:color="auto" w:frame="1"/>
        </w:rPr>
        <w:t>〉學習單</w:t>
      </w:r>
      <w:r w:rsidRPr="00966420">
        <w:rPr>
          <w:rFonts w:ascii="標楷體" w:eastAsia="標楷體" w:hAnsi="標楷體" w:cs="新細明體" w:hint="eastAsia"/>
          <w:b/>
          <w:color w:val="343434"/>
          <w:spacing w:val="15"/>
          <w:kern w:val="0"/>
          <w:sz w:val="32"/>
          <w:szCs w:val="32"/>
          <w:bdr w:val="none" w:sz="0" w:space="0" w:color="auto" w:frame="1"/>
          <w:shd w:val="pct15" w:color="auto" w:fill="FFFFFF"/>
        </w:rPr>
        <w:t>教師版</w:t>
      </w:r>
    </w:p>
    <w:p w14:paraId="0324C53A" w14:textId="392F01D5" w:rsidR="00794A5D" w:rsidRPr="00794A5D" w:rsidRDefault="00794A5D" w:rsidP="00C93C27">
      <w:pPr>
        <w:snapToGrid w:val="0"/>
        <w:spacing w:afterLines="50" w:after="180"/>
        <w:jc w:val="right"/>
        <w:rPr>
          <w:rStyle w:val="a3"/>
          <w:rFonts w:ascii="標楷體" w:eastAsia="標楷體" w:hAnsi="標楷體"/>
          <w:color w:val="343434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982E84">
        <w:rPr>
          <w:rFonts w:ascii="標楷體" w:eastAsia="標楷體" w:hAnsi="標楷體" w:hint="eastAsia"/>
        </w:rPr>
        <w:t>設計</w:t>
      </w:r>
      <w:r>
        <w:rPr>
          <w:rFonts w:ascii="標楷體" w:eastAsia="標楷體" w:hAnsi="標楷體" w:hint="eastAsia"/>
        </w:rPr>
        <w:t>者：</w:t>
      </w:r>
      <w:r w:rsidRPr="00ED7C7F">
        <w:rPr>
          <w:rFonts w:ascii="標楷體" w:eastAsia="標楷體" w:hAnsi="標楷體" w:hint="eastAsia"/>
        </w:rPr>
        <w:t>中壢高商  劉婉</w:t>
      </w:r>
      <w:r w:rsidR="00C93C27" w:rsidRPr="00C93C27">
        <w:rPr>
          <w:rFonts w:ascii="標楷體" w:eastAsia="標楷體" w:hAnsi="標楷體" w:hint="eastAsia"/>
        </w:rPr>
        <w:t>雯</w:t>
      </w:r>
    </w:p>
    <w:p w14:paraId="34AEF8FE" w14:textId="77777777" w:rsidR="001E7DD3" w:rsidRPr="009B56E1" w:rsidRDefault="00BB2229" w:rsidP="00425457">
      <w:pPr>
        <w:snapToGrid w:val="0"/>
        <w:spacing w:line="240" w:lineRule="atLeast"/>
        <w:rPr>
          <w:rStyle w:val="a3"/>
          <w:rFonts w:ascii="標楷體" w:eastAsia="標楷體" w:hAnsi="標楷體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 w:rsidRPr="009B56E1"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一、</w:t>
      </w:r>
      <w:r w:rsidR="001B4FEA"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李白生平</w:t>
      </w:r>
    </w:p>
    <w:p w14:paraId="37930796" w14:textId="0C48C540" w:rsidR="0007707F" w:rsidRPr="009740EA" w:rsidRDefault="00425457" w:rsidP="0016531B">
      <w:pPr>
        <w:ind w:left="300" w:hangingChars="125" w:hanging="300"/>
        <w:rPr>
          <w:rStyle w:val="a3"/>
          <w:rFonts w:ascii="標楷體" w:eastAsia="標楷體" w:hAnsi="標楷體"/>
          <w:b w:val="0"/>
          <w:color w:val="343434"/>
          <w:szCs w:val="24"/>
          <w:bdr w:val="none" w:sz="0" w:space="0" w:color="auto" w:frame="1"/>
          <w:shd w:val="clear" w:color="auto" w:fill="FFFFFF"/>
        </w:rPr>
      </w:pPr>
      <w:r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bdr w:val="none" w:sz="0" w:space="0" w:color="auto" w:frame="1"/>
          <w:shd w:val="clear" w:color="auto" w:fill="FFFFFF"/>
        </w:rPr>
        <w:t>※</w:t>
      </w:r>
      <w:r w:rsidR="00B00DC8"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bdr w:val="none" w:sz="0" w:space="0" w:color="auto" w:frame="1"/>
          <w:shd w:val="clear" w:color="auto" w:fill="FFFFFF"/>
        </w:rPr>
        <w:t>請閱讀以下詩文後，勾勒出</w:t>
      </w:r>
      <w:r w:rsidR="00B00DC8"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u w:val="single"/>
          <w:bdr w:val="none" w:sz="0" w:space="0" w:color="auto" w:frame="1"/>
          <w:shd w:val="clear" w:color="auto" w:fill="FFFFFF"/>
        </w:rPr>
        <w:t>李白</w:t>
      </w:r>
      <w:r w:rsidR="00B00DC8" w:rsidRPr="009740EA">
        <w:rPr>
          <w:rStyle w:val="a3"/>
          <w:rFonts w:ascii="標楷體" w:eastAsia="標楷體" w:hAnsi="標楷體" w:hint="eastAsia"/>
          <w:b w:val="0"/>
          <w:color w:val="343434"/>
          <w:szCs w:val="24"/>
          <w:bdr w:val="none" w:sz="0" w:space="0" w:color="auto" w:frame="1"/>
          <w:shd w:val="clear" w:color="auto" w:fill="FFFFFF"/>
        </w:rPr>
        <w:t>的生平</w:t>
      </w:r>
      <w:r w:rsidR="0016531B" w:rsidRPr="009740E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33"/>
        <w:gridCol w:w="3147"/>
      </w:tblGrid>
      <w:tr w:rsidR="003812FB" w14:paraId="07B44B90" w14:textId="77777777" w:rsidTr="001B4FEA">
        <w:trPr>
          <w:trHeight w:val="391"/>
        </w:trPr>
        <w:tc>
          <w:tcPr>
            <w:tcW w:w="562" w:type="dxa"/>
          </w:tcPr>
          <w:p w14:paraId="1E96D1C6" w14:textId="77777777" w:rsidR="003812FB" w:rsidRPr="00425457" w:rsidRDefault="00425457" w:rsidP="001E1130">
            <w:pPr>
              <w:rPr>
                <w:rFonts w:ascii="標楷體" w:eastAsia="標楷體" w:hAnsi="標楷體"/>
                <w:color w:val="333333"/>
                <w:spacing w:val="-20"/>
                <w:sz w:val="20"/>
                <w:szCs w:val="20"/>
              </w:rPr>
            </w:pPr>
            <w:r w:rsidRPr="00425457">
              <w:rPr>
                <w:rFonts w:ascii="標楷體" w:eastAsia="標楷體" w:hAnsi="標楷體"/>
                <w:color w:val="333333"/>
                <w:spacing w:val="-20"/>
                <w:sz w:val="20"/>
                <w:szCs w:val="20"/>
              </w:rPr>
              <w:t>時間</w:t>
            </w:r>
          </w:p>
        </w:tc>
        <w:tc>
          <w:tcPr>
            <w:tcW w:w="6033" w:type="dxa"/>
          </w:tcPr>
          <w:p w14:paraId="1AFA48F6" w14:textId="77777777" w:rsidR="003812FB" w:rsidRPr="00425457" w:rsidRDefault="003812FB" w:rsidP="00425457">
            <w:pPr>
              <w:jc w:val="center"/>
              <w:rPr>
                <w:rFonts w:ascii="標楷體" w:eastAsia="標楷體" w:hAnsi="標楷體"/>
                <w:b/>
                <w:color w:val="333333"/>
                <w:szCs w:val="24"/>
              </w:rPr>
            </w:pPr>
            <w:r w:rsidRPr="00425457">
              <w:rPr>
                <w:rFonts w:ascii="標楷體" w:eastAsia="標楷體" w:hAnsi="標楷體" w:hint="eastAsia"/>
                <w:b/>
                <w:color w:val="333333"/>
                <w:szCs w:val="24"/>
              </w:rPr>
              <w:t>相關詩文</w:t>
            </w:r>
          </w:p>
        </w:tc>
        <w:tc>
          <w:tcPr>
            <w:tcW w:w="3147" w:type="dxa"/>
          </w:tcPr>
          <w:p w14:paraId="0ECDC968" w14:textId="77777777" w:rsidR="003812FB" w:rsidRPr="00425457" w:rsidRDefault="003812FB" w:rsidP="00425457">
            <w:pPr>
              <w:jc w:val="center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425457">
              <w:rPr>
                <w:rStyle w:val="a3"/>
                <w:rFonts w:ascii="標楷體" w:eastAsia="標楷體" w:hAnsi="標楷體" w:hint="eastAsia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w:t>重要事蹟</w:t>
            </w:r>
          </w:p>
        </w:tc>
      </w:tr>
      <w:tr w:rsidR="00C84388" w14:paraId="5B45399F" w14:textId="77777777" w:rsidTr="001B4FEA">
        <w:trPr>
          <w:trHeight w:val="1953"/>
        </w:trPr>
        <w:tc>
          <w:tcPr>
            <w:tcW w:w="562" w:type="dxa"/>
            <w:vMerge w:val="restart"/>
          </w:tcPr>
          <w:p w14:paraId="2AC3904E" w14:textId="77777777" w:rsidR="001B4FEA" w:rsidRDefault="001B4FEA" w:rsidP="00425457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B83D4A2" w14:textId="77777777" w:rsidR="00300340" w:rsidRPr="00425457" w:rsidRDefault="00300340" w:rsidP="00425457">
            <w:pPr>
              <w:jc w:val="center"/>
              <w:rPr>
                <w:rFonts w:ascii="標楷體" w:eastAsia="標楷體" w:hAnsi="標楷體"/>
                <w:b/>
                <w:color w:val="333333"/>
                <w:szCs w:val="24"/>
              </w:rPr>
            </w:pPr>
            <w:r w:rsidRPr="00425457">
              <w:rPr>
                <w:rFonts w:ascii="標楷體" w:eastAsia="標楷體" w:hAnsi="標楷體" w:hint="eastAsia"/>
                <w:b/>
              </w:rPr>
              <w:t>任俠不羈，漫遊廣見</w:t>
            </w:r>
          </w:p>
        </w:tc>
        <w:tc>
          <w:tcPr>
            <w:tcW w:w="6033" w:type="dxa"/>
          </w:tcPr>
          <w:p w14:paraId="7B810B96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Fonts w:ascii="標楷體" w:eastAsia="標楷體" w:hAnsi="標楷體"/>
                <w:color w:val="333333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  <w:color w:val="333333"/>
                <w:szCs w:val="24"/>
              </w:rPr>
              <w:t>五歲誦六甲，十歲觀百家。軒轅以來，頗得聞矣。常橫經籍書，製作不倦</w:t>
            </w:r>
            <w:r w:rsidRPr="000724CE">
              <w:rPr>
                <w:rFonts w:ascii="標楷體" w:eastAsia="標楷體" w:hAnsi="標楷體" w:hint="eastAsia"/>
                <w:color w:val="333333"/>
                <w:szCs w:val="24"/>
              </w:rPr>
              <w:t>。〈</w:t>
            </w:r>
            <w:r w:rsidRPr="000724CE">
              <w:rPr>
                <w:rFonts w:ascii="標楷體" w:eastAsia="標楷體" w:hAnsi="標楷體"/>
                <w:color w:val="333333"/>
                <w:szCs w:val="24"/>
              </w:rPr>
              <w:t>上安州裴長史書</w:t>
            </w:r>
            <w:r w:rsidRPr="000724CE">
              <w:rPr>
                <w:rFonts w:ascii="標楷體" w:eastAsia="標楷體" w:hAnsi="標楷體" w:hint="eastAsia"/>
                <w:color w:val="333333"/>
                <w:szCs w:val="24"/>
              </w:rPr>
              <w:t>〉</w:t>
            </w:r>
          </w:p>
          <w:p w14:paraId="20A6774D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十五觀奇書，作賦凌相如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/>
                <w:color w:val="4D5156"/>
                <w:szCs w:val="24"/>
                <w:shd w:val="clear" w:color="auto" w:fill="FFFFFF"/>
              </w:rPr>
              <w:t>贈張相鎬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2D3B778D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F0F0F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/>
                <w:color w:val="0F0F0F"/>
                <w:szCs w:val="24"/>
              </w:rPr>
              <w:t>十五好劍術，遍</w:t>
            </w:r>
            <w:r w:rsidRPr="000724CE">
              <w:rPr>
                <w:rFonts w:ascii="標楷體" w:eastAsia="標楷體" w:hAnsi="標楷體" w:cs="Arial" w:hint="eastAsia"/>
                <w:color w:val="0F0F0F"/>
                <w:szCs w:val="24"/>
              </w:rPr>
              <w:t>干</w:t>
            </w:r>
            <w:r w:rsidRPr="000724CE">
              <w:rPr>
                <w:rFonts w:ascii="標楷體" w:eastAsia="標楷體" w:hAnsi="標楷體" w:cs="Arial"/>
                <w:color w:val="0F0F0F"/>
                <w:szCs w:val="24"/>
              </w:rPr>
              <w:t>諸侯。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/>
                <w:color w:val="4D5156"/>
                <w:szCs w:val="24"/>
                <w:shd w:val="clear" w:color="auto" w:fill="FFFFFF"/>
              </w:rPr>
              <w:t>與韓荊州書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〉</w:t>
            </w:r>
          </w:p>
          <w:p w14:paraId="5D662700" w14:textId="77777777" w:rsidR="00C84388" w:rsidRPr="000724CE" w:rsidRDefault="00C84388" w:rsidP="00425457">
            <w:pPr>
              <w:ind w:leftChars="-1" w:left="171" w:hangingChars="72" w:hanging="173"/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十五遊神仙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〈感興其五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  <w:tc>
          <w:tcPr>
            <w:tcW w:w="3147" w:type="dxa"/>
          </w:tcPr>
          <w:p w14:paraId="32F30F7B" w14:textId="77777777" w:rsidR="00C84388" w:rsidRPr="000724CE" w:rsidRDefault="00C84388" w:rsidP="00425457">
            <w:pPr>
              <w:jc w:val="both"/>
              <w:rPr>
                <w:rFonts w:ascii="標楷體" w:eastAsia="標楷體" w:hAnsi="標楷體"/>
                <w:color w:val="202020"/>
                <w:szCs w:val="24"/>
                <w:shd w:val="clear" w:color="auto" w:fill="FEFDFA"/>
              </w:rPr>
            </w:pPr>
            <w:r w:rsidRPr="009E3DCD">
              <w:rPr>
                <w:rStyle w:val="a3"/>
                <w:rFonts w:ascii="標楷體" w:eastAsia="標楷體" w:hAnsi="標楷體" w:hint="eastAsia"/>
                <w:b w:val="0"/>
                <w:color w:val="343434"/>
                <w:spacing w:val="15"/>
                <w:szCs w:val="24"/>
                <w:u w:val="single"/>
                <w:bdr w:val="none" w:sz="0" w:space="0" w:color="auto" w:frame="1"/>
                <w:shd w:val="clear" w:color="auto" w:fill="FFFFFF"/>
              </w:rPr>
              <w:t>李白</w:t>
            </w:r>
            <w:r w:rsidRPr="000724CE">
              <w:rPr>
                <w:rStyle w:val="a3"/>
                <w:rFonts w:ascii="標楷體" w:eastAsia="標楷體" w:hAnsi="標楷體" w:hint="eastAsia"/>
                <w:b w:val="0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w:t>少年時代學習廣泛</w:t>
            </w:r>
            <w:r w:rsidRPr="000724CE">
              <w:rPr>
                <w:rStyle w:val="a3"/>
                <w:rFonts w:ascii="標楷體" w:eastAsia="標楷體" w:hAnsi="標楷體" w:hint="eastAsia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w:t>，</w:t>
            </w:r>
            <w:r w:rsidRPr="000724CE">
              <w:rPr>
                <w:rFonts w:ascii="標楷體" w:eastAsia="標楷體" w:hAnsi="標楷體" w:hint="eastAsia"/>
                <w:color w:val="202020"/>
                <w:szCs w:val="24"/>
                <w:shd w:val="clear" w:color="auto" w:fill="FEFDFA"/>
              </w:rPr>
              <w:t>除儒家經典，還喜好：</w:t>
            </w:r>
          </w:p>
          <w:p w14:paraId="31A5AB6A" w14:textId="77777777" w:rsidR="00425457" w:rsidRDefault="00C84388" w:rsidP="00425457">
            <w:pPr>
              <w:jc w:val="both"/>
              <w:rPr>
                <w:rFonts w:ascii="標楷體" w:eastAsia="標楷體" w:hAnsi="標楷體" w:cs="Segoe UI"/>
                <w:color w:val="202122"/>
                <w:shd w:val="clear" w:color="auto" w:fill="FFFFFF"/>
              </w:rPr>
            </w:pPr>
            <w:r w:rsidRPr="000724C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作賦</w:t>
            </w:r>
            <w:r w:rsidRPr="000724CE">
              <w:rPr>
                <w:rFonts w:ascii="標楷體" w:eastAsia="標楷體" w:hAnsi="標楷體" w:cs="Segoe UI" w:hint="eastAsia"/>
                <w:color w:val="202122"/>
                <w:shd w:val="clear" w:color="auto" w:fill="FFFFFF"/>
              </w:rPr>
              <w:t xml:space="preserve">  </w:t>
            </w:r>
            <w:r w:rsidRPr="000724C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劍術</w:t>
            </w:r>
            <w:r w:rsidR="00425457">
              <w:rPr>
                <w:rFonts w:ascii="標楷體" w:eastAsia="標楷體" w:hAnsi="標楷體" w:cs="Segoe UI" w:hint="eastAsia"/>
                <w:color w:val="202122"/>
                <w:shd w:val="clear" w:color="auto" w:fill="FFFFFF"/>
              </w:rPr>
              <w:t xml:space="preserve"> </w:t>
            </w:r>
            <w:r w:rsidRPr="000724C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奇書</w:t>
            </w:r>
          </w:p>
          <w:p w14:paraId="3BADD128" w14:textId="77777777" w:rsidR="00C84388" w:rsidRDefault="00C84388" w:rsidP="0042545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724C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0724CE">
              <w:rPr>
                <w:rFonts w:ascii="標楷體" w:eastAsia="標楷體" w:hAnsi="標楷體" w:cs="Segoe UI"/>
                <w:color w:val="202122"/>
                <w:shd w:val="clear" w:color="auto" w:fill="FFFFFF"/>
              </w:rPr>
              <w:t>神仙</w:t>
            </w:r>
            <w:r w:rsidR="00425457">
              <w:rPr>
                <w:rFonts w:ascii="標楷體" w:eastAsia="標楷體" w:hAnsi="標楷體" w:cs="Segoe UI" w:hint="eastAsia"/>
                <w:color w:val="202122"/>
                <w:shd w:val="clear" w:color="auto" w:fill="FFFFFF"/>
              </w:rPr>
              <w:t xml:space="preserve">  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□奇門遁甲</w:t>
            </w:r>
          </w:p>
          <w:p w14:paraId="163DC898" w14:textId="5A85FB05" w:rsidR="00425457" w:rsidRPr="000724CE" w:rsidRDefault="00425457" w:rsidP="00425457">
            <w:pPr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又稱</w:t>
            </w:r>
            <w:r w:rsidRPr="000724CE">
              <w:rPr>
                <w:rFonts w:ascii="標楷體" w:eastAsia="標楷體" w:hAnsi="標楷體" w:hint="eastAsia"/>
              </w:rPr>
              <w:t>【</w:t>
            </w:r>
            <w:r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2C2F1F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>詩俠</w:t>
            </w:r>
            <w:r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2C2F1F">
              <w:rPr>
                <w:rFonts w:ascii="標楷體" w:eastAsia="標楷體" w:hAnsi="標楷體"/>
                <w:color w:val="FF0000"/>
              </w:rPr>
              <w:t xml:space="preserve"> </w:t>
            </w:r>
            <w:r w:rsidRPr="000724CE">
              <w:rPr>
                <w:rFonts w:ascii="標楷體" w:eastAsia="標楷體" w:hAnsi="標楷體" w:hint="eastAsia"/>
              </w:rPr>
              <w:t>】</w:t>
            </w:r>
          </w:p>
        </w:tc>
      </w:tr>
      <w:tr w:rsidR="00C84388" w14:paraId="224A2FEE" w14:textId="77777777" w:rsidTr="001B4FEA">
        <w:tc>
          <w:tcPr>
            <w:tcW w:w="562" w:type="dxa"/>
            <w:vMerge/>
          </w:tcPr>
          <w:p w14:paraId="09C070C4" w14:textId="77777777" w:rsidR="00C84388" w:rsidRPr="000724CE" w:rsidRDefault="00C84388">
            <w:pPr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33" w:type="dxa"/>
          </w:tcPr>
          <w:p w14:paraId="36B2C72D" w14:textId="77777777" w:rsidR="00C84388" w:rsidRPr="000724CE" w:rsidRDefault="00C84388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仗劍去國，辭親遠遊</w:t>
            </w:r>
            <w:r w:rsidR="00BF5183" w:rsidRPr="000724CE">
              <w:rPr>
                <w:rFonts w:ascii="標楷體" w:eastAsia="標楷體" w:hAnsi="標楷體" w:hint="eastAsia"/>
              </w:rPr>
              <w:t>。</w:t>
            </w:r>
            <w:r w:rsidRPr="000724CE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上安州裴長史書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038FD721" w14:textId="77777777" w:rsidR="00C84388" w:rsidRPr="000724CE" w:rsidRDefault="00C84388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</w:rPr>
              <w:t>酒隱安陸，蹉跎十年</w:t>
            </w:r>
            <w:r w:rsidR="00BF5183" w:rsidRPr="000724CE">
              <w:rPr>
                <w:rFonts w:ascii="標楷體" w:eastAsia="標楷體" w:hAnsi="標楷體" w:hint="eastAsia"/>
              </w:rPr>
              <w:t>。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hint="eastAsia"/>
              </w:rPr>
              <w:t>秋于敬亭送從侄耑游廬山序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403CAEEE" w14:textId="77777777" w:rsidR="00C84388" w:rsidRPr="000724CE" w:rsidRDefault="00C84388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</w:rPr>
              <w:t>更客任城，與孔巢父、韓準、裴政、 張叔明、陶沔居徂徠山，日沉飲，號「竹溪六逸」。</w:t>
            </w:r>
            <w:r w:rsidR="0077448F"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〈新唐書．李白傳</w:t>
            </w:r>
            <w:r w:rsidR="0077448F"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730FC529" w14:textId="77777777" w:rsidR="00222BF4" w:rsidRPr="000724CE" w:rsidRDefault="00222BF4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所以龍蟠鳳逸之士，皆欲收名定價於君侯。願君侯不以富貴而驕之、寒賤而忽之，則三千之中有毛遂，使白得穎脫而出，即其人焉。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 w:hint="eastAsia"/>
                <w:color w:val="4D5156"/>
                <w:kern w:val="0"/>
                <w:szCs w:val="24"/>
                <w:shd w:val="clear" w:color="auto" w:fill="FFFFFF"/>
              </w:rPr>
              <w:t>與韓荊州書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〉</w:t>
            </w:r>
          </w:p>
        </w:tc>
        <w:tc>
          <w:tcPr>
            <w:tcW w:w="3147" w:type="dxa"/>
          </w:tcPr>
          <w:p w14:paraId="3F0BBAE5" w14:textId="77777777" w:rsidR="00E63AAA" w:rsidRPr="000724CE" w:rsidRDefault="00BF5183" w:rsidP="00425457">
            <w:pPr>
              <w:jc w:val="both"/>
              <w:rPr>
                <w:rFonts w:ascii="標楷體" w:eastAsia="標楷體" w:hAnsi="標楷體"/>
              </w:rPr>
            </w:pPr>
            <w:r w:rsidRPr="009E3DCD">
              <w:rPr>
                <w:rFonts w:ascii="標楷體" w:eastAsia="標楷體" w:hAnsi="標楷體" w:hint="eastAsia"/>
                <w:u w:val="single"/>
              </w:rPr>
              <w:t>李白</w:t>
            </w:r>
            <w:r w:rsidRPr="000724CE">
              <w:rPr>
                <w:rFonts w:ascii="標楷體" w:eastAsia="標楷體" w:hAnsi="標楷體" w:hint="eastAsia"/>
                <w:kern w:val="0"/>
              </w:rPr>
              <w:t>心高氣傲，</w:t>
            </w:r>
            <w:r w:rsidRPr="000724CE">
              <w:rPr>
                <w:rFonts w:ascii="標楷體" w:eastAsia="標楷體" w:hAnsi="標楷體" w:hint="eastAsia"/>
              </w:rPr>
              <w:t>不屑於走科舉致仕的常规道路。</w:t>
            </w:r>
            <w:r w:rsidR="00462BCC" w:rsidRPr="000724CE">
              <w:rPr>
                <w:rFonts w:ascii="標楷體" w:eastAsia="標楷體" w:hAnsi="標楷體" w:hint="eastAsia"/>
              </w:rPr>
              <w:t>此時期</w:t>
            </w:r>
            <w:r w:rsidRPr="000724CE">
              <w:rPr>
                <w:rFonts w:ascii="標楷體" w:eastAsia="標楷體" w:hAnsi="標楷體" w:hint="eastAsia"/>
              </w:rPr>
              <w:t>他</w:t>
            </w:r>
            <w:r w:rsidR="00462BCC" w:rsidRPr="000724CE">
              <w:rPr>
                <w:rFonts w:ascii="標楷體" w:eastAsia="標楷體" w:hAnsi="標楷體" w:hint="eastAsia"/>
              </w:rPr>
              <w:t>藉著</w:t>
            </w:r>
            <w:r w:rsidR="009409EF" w:rsidRPr="000724CE">
              <w:rPr>
                <w:rFonts w:ascii="標楷體" w:eastAsia="標楷體" w:hAnsi="標楷體" w:hint="eastAsia"/>
              </w:rPr>
              <w:t>：</w:t>
            </w:r>
            <w:r w:rsidR="00462BCC" w:rsidRPr="000724CE">
              <w:rPr>
                <w:rFonts w:ascii="標楷體" w:eastAsia="標楷體" w:hAnsi="標楷體" w:hint="eastAsia"/>
              </w:rPr>
              <w:t xml:space="preserve"> </w:t>
            </w:r>
          </w:p>
          <w:p w14:paraId="400DA68D" w14:textId="77777777" w:rsidR="00462BCC" w:rsidRPr="000724CE" w:rsidRDefault="00462BCC" w:rsidP="0042545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E3DB9" w:rsidRPr="000724CE">
              <w:rPr>
                <w:rFonts w:ascii="標楷體" w:eastAsia="標楷體" w:hAnsi="標楷體" w:hint="eastAsia"/>
                <w:color w:val="000000"/>
                <w:kern w:val="0"/>
              </w:rPr>
              <w:t>經商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="00E63AAA"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="00BB0A8A" w:rsidRPr="000724C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0724CE">
              <w:rPr>
                <w:rFonts w:ascii="標楷體" w:eastAsia="標楷體" w:hAnsi="標楷體" w:hint="eastAsia"/>
                <w:color w:val="000000"/>
                <w:kern w:val="0"/>
              </w:rPr>
              <w:t>隱居</w:t>
            </w:r>
          </w:p>
          <w:p w14:paraId="66BB5460" w14:textId="77777777" w:rsidR="00462BCC" w:rsidRPr="000724CE" w:rsidRDefault="00BB0A8A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462BCC"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遊歷干謁 </w:t>
            </w:r>
            <w:r w:rsidR="00E63AAA" w:rsidRPr="000724CE">
              <w:rPr>
                <w:rFonts w:ascii="標楷體" w:eastAsia="標楷體" w:hAnsi="標楷體" w:hint="eastAsia"/>
                <w:color w:val="000000"/>
                <w:kern w:val="0"/>
              </w:rPr>
              <w:t xml:space="preserve">  □</w:t>
            </w:r>
            <w:r w:rsidR="00DE3DB9" w:rsidRPr="000724CE">
              <w:rPr>
                <w:rFonts w:ascii="標楷體" w:eastAsia="標楷體" w:hAnsi="標楷體" w:hint="eastAsia"/>
                <w:color w:val="000000"/>
                <w:kern w:val="0"/>
              </w:rPr>
              <w:t>為門下客</w:t>
            </w:r>
          </w:p>
          <w:p w14:paraId="3BA0C8F5" w14:textId="77777777" w:rsidR="00C84388" w:rsidRPr="000724CE" w:rsidRDefault="00BF5183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  <w:kern w:val="0"/>
              </w:rPr>
              <w:t>希望能得到薦舉</w:t>
            </w:r>
            <w:r w:rsidR="00462BCC" w:rsidRPr="000724CE">
              <w:rPr>
                <w:rFonts w:ascii="標楷體" w:eastAsia="標楷體" w:hAnsi="標楷體" w:hint="eastAsia"/>
                <w:kern w:val="0"/>
              </w:rPr>
              <w:t>，或</w:t>
            </w:r>
            <w:r w:rsidRPr="000724CE">
              <w:rPr>
                <w:rFonts w:ascii="標楷體" w:eastAsia="標楷體" w:hAnsi="標楷體" w:hint="eastAsia"/>
              </w:rPr>
              <w:t xml:space="preserve">以「终南捷徑」致仕。 </w:t>
            </w:r>
          </w:p>
        </w:tc>
      </w:tr>
      <w:tr w:rsidR="002F50E0" w14:paraId="4D3F63D8" w14:textId="77777777" w:rsidTr="001B4FEA">
        <w:tc>
          <w:tcPr>
            <w:tcW w:w="562" w:type="dxa"/>
          </w:tcPr>
          <w:p w14:paraId="131D7789" w14:textId="77777777" w:rsidR="002F50E0" w:rsidRPr="00425457" w:rsidRDefault="000A5585" w:rsidP="0042545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25457">
              <w:rPr>
                <w:rFonts w:ascii="標楷體" w:eastAsia="標楷體" w:hAnsi="標楷體" w:hint="eastAsia"/>
                <w:b/>
              </w:rPr>
              <w:t>入朝得寵，因讒而去</w:t>
            </w:r>
          </w:p>
        </w:tc>
        <w:tc>
          <w:tcPr>
            <w:tcW w:w="6033" w:type="dxa"/>
          </w:tcPr>
          <w:p w14:paraId="6C7F6D7A" w14:textId="77777777" w:rsidR="00B64ACE" w:rsidRPr="000724CE" w:rsidRDefault="00B64ACE" w:rsidP="00425457">
            <w:pPr>
              <w:ind w:left="173" w:hangingChars="72" w:hanging="173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仰天大笑出門去，我輩豈是蓬蒿人。</w:t>
            </w:r>
            <w:r w:rsidRPr="000724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〈南陵别兒童入京〉</w:t>
            </w:r>
          </w:p>
          <w:p w14:paraId="6F97CFB0" w14:textId="77777777" w:rsidR="00B64ACE" w:rsidRPr="000724CE" w:rsidRDefault="00B64ACE" w:rsidP="00425457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 w:hint="eastAsia"/>
                <w:color w:val="0F0F0F"/>
                <w:szCs w:val="24"/>
              </w:rPr>
              <w:t>四明有狂客，風流賀季真。長安一相見，呼我謫仙人。</w:t>
            </w:r>
            <w:r w:rsidRPr="000724CE">
              <w:rPr>
                <w:rFonts w:ascii="標楷體" w:eastAsia="標楷體" w:hAnsi="標楷體" w:hint="eastAsia"/>
                <w:color w:val="333333"/>
                <w:kern w:val="0"/>
                <w:szCs w:val="24"/>
              </w:rPr>
              <w:t>〈</w:t>
            </w:r>
            <w:r w:rsidRPr="000724C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對酒憶賀監二首</w:t>
            </w:r>
            <w:r w:rsidRPr="000724CE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  <w:p w14:paraId="2E078235" w14:textId="77777777" w:rsidR="003E7E1A" w:rsidRPr="000724CE" w:rsidRDefault="003E7E1A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w:rStyle w:val="a3"/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  <w:szCs w:val="24"/>
              </w:rPr>
              <w:t>待詔奉明主，抽毫頌清風。</w:t>
            </w:r>
            <w:r w:rsidRPr="000724CE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/>
              </w:rPr>
              <w:t>效古二首</w:t>
            </w:r>
            <w:r w:rsidRPr="000724CE">
              <w:rPr>
                <w:rFonts w:ascii="標楷體" w:eastAsia="標楷體" w:hAnsi="標楷體" w:hint="eastAsia"/>
              </w:rPr>
              <w:t>〉</w:t>
            </w:r>
          </w:p>
          <w:p w14:paraId="711AFB0D" w14:textId="77777777" w:rsidR="000C23B3" w:rsidRPr="000724CE" w:rsidRDefault="006C3B11" w:rsidP="00425457">
            <w:pPr>
              <w:ind w:left="173" w:hangingChars="72" w:hanging="173"/>
              <w:jc w:val="both"/>
              <w:rPr>
                <w:rFonts w:ascii="標楷體" w:eastAsia="標楷體" w:hAnsi="標楷體"/>
                <w:kern w:val="0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5A6C4B" w:rsidRPr="000724CE">
              <w:rPr>
                <w:rFonts w:ascii="標楷體" w:eastAsia="標楷體" w:hAnsi="標楷體" w:hint="eastAsia"/>
                <w:kern w:val="0"/>
              </w:rPr>
              <w:t>我本不棄世，世人自棄我〈赠蔡山人〉</w:t>
            </w:r>
          </w:p>
          <w:p w14:paraId="331E0CB9" w14:textId="77777777" w:rsidR="005A6C4B" w:rsidRPr="000724CE" w:rsidRDefault="001277CD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EE4C35" w:rsidRPr="000724CE">
              <w:rPr>
                <w:rFonts w:ascii="標楷體" w:eastAsia="標楷體" w:hAnsi="標楷體" w:hint="eastAsia"/>
              </w:rPr>
              <w:t>安能摧眉折腰事權貴，使我不得開心顏〈</w:t>
            </w:r>
            <w:r w:rsidR="00EE4C35" w:rsidRPr="000724CE">
              <w:rPr>
                <w:rFonts w:ascii="標楷體" w:eastAsia="標楷體" w:hAnsi="標楷體"/>
              </w:rPr>
              <w:t>夢遊天姥吟留別〉</w:t>
            </w:r>
          </w:p>
        </w:tc>
        <w:tc>
          <w:tcPr>
            <w:tcW w:w="3147" w:type="dxa"/>
          </w:tcPr>
          <w:p w14:paraId="22DAD75F" w14:textId="77777777" w:rsidR="000C23B3" w:rsidRPr="000724CE" w:rsidRDefault="000C23B3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</w:rPr>
              <w:t>奉詔入京。</w:t>
            </w:r>
          </w:p>
          <w:p w14:paraId="408519E6" w14:textId="77777777" w:rsidR="002F50E0" w:rsidRPr="000724CE" w:rsidRDefault="000C23B3" w:rsidP="00425457">
            <w:pPr>
              <w:jc w:val="both"/>
              <w:rPr>
                <w:rStyle w:val="a3"/>
                <w:rFonts w:ascii="標楷體" w:eastAsia="標楷體" w:hAnsi="標楷體"/>
                <w:color w:val="343434"/>
                <w:spacing w:val="15"/>
                <w:szCs w:val="24"/>
                <w:bdr w:val="none" w:sz="0" w:space="0" w:color="auto" w:frame="1"/>
                <w:shd w:val="clear" w:color="auto" w:fill="FFFFFF"/>
              </w:rPr>
            </w:pPr>
            <w:r w:rsidRPr="000724CE">
              <w:rPr>
                <w:rFonts w:ascii="標楷體" w:eastAsia="標楷體" w:hAnsi="標楷體" w:hint="eastAsia"/>
              </w:rPr>
              <w:t>「謫仙」名號來自於【</w:t>
            </w:r>
            <w:r w:rsidRPr="000724CE">
              <w:rPr>
                <w:rFonts w:ascii="標楷體" w:eastAsia="標楷體" w:hAnsi="標楷體" w:hint="eastAsia"/>
                <w:color w:val="FF0000"/>
              </w:rPr>
              <w:t xml:space="preserve"> 賀知章</w:t>
            </w:r>
            <w:r w:rsidR="00B64ACE" w:rsidRPr="000724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724CE">
              <w:rPr>
                <w:rFonts w:ascii="標楷體" w:eastAsia="標楷體" w:hAnsi="標楷體" w:hint="eastAsia"/>
              </w:rPr>
              <w:t>】，薦於朝廷，玄宗召見於金鑾殿，命待詔翰林。</w:t>
            </w:r>
            <w:r w:rsidR="003E7E1A" w:rsidRPr="000724CE">
              <w:rPr>
                <w:rFonts w:ascii="標楷體" w:eastAsia="標楷體" w:hAnsi="標楷體"/>
              </w:rPr>
              <w:t>入翰林院之始，</w:t>
            </w:r>
            <w:r w:rsidR="003E7E1A" w:rsidRPr="009E3DCD">
              <w:rPr>
                <w:rFonts w:ascii="標楷體" w:eastAsia="標楷體" w:hAnsi="標楷體"/>
                <w:u w:val="single"/>
              </w:rPr>
              <w:t>李白</w:t>
            </w:r>
            <w:r w:rsidR="003E7E1A" w:rsidRPr="000724CE">
              <w:rPr>
                <w:rFonts w:ascii="標楷體" w:eastAsia="標楷體" w:hAnsi="標楷體"/>
              </w:rPr>
              <w:t>對施展抱負懷有厚望，</w:t>
            </w:r>
            <w:r w:rsidR="003E7E1A" w:rsidRPr="000724CE">
              <w:rPr>
                <w:rFonts w:ascii="標楷體" w:eastAsia="標楷體" w:hAnsi="標楷體" w:hint="eastAsia"/>
              </w:rPr>
              <w:t>但後因讒</w:t>
            </w:r>
            <w:r w:rsidR="006A7A8C" w:rsidRPr="000724CE">
              <w:rPr>
                <w:rFonts w:ascii="標楷體" w:eastAsia="標楷體" w:hAnsi="標楷體" w:hint="eastAsia"/>
              </w:rPr>
              <w:t>見疏</w:t>
            </w:r>
            <w:r w:rsidR="003E7E1A" w:rsidRPr="000724CE">
              <w:rPr>
                <w:rFonts w:ascii="標楷體" w:eastAsia="標楷體" w:hAnsi="標楷體" w:hint="eastAsia"/>
              </w:rPr>
              <w:t>，於天寶三載</w:t>
            </w:r>
            <w:r w:rsidR="00EE4C35" w:rsidRPr="000724CE">
              <w:rPr>
                <w:rFonts w:ascii="標楷體" w:eastAsia="標楷體" w:hAnsi="標楷體" w:hint="eastAsia"/>
              </w:rPr>
              <w:t>賜金放還</w:t>
            </w:r>
            <w:r w:rsidR="003E7E1A" w:rsidRPr="000724CE">
              <w:rPr>
                <w:rFonts w:ascii="標楷體" w:eastAsia="標楷體" w:hAnsi="標楷體" w:hint="eastAsia"/>
              </w:rPr>
              <w:t>。</w:t>
            </w:r>
          </w:p>
        </w:tc>
      </w:tr>
      <w:tr w:rsidR="000C23B3" w14:paraId="2827C74F" w14:textId="77777777" w:rsidTr="001B4FEA">
        <w:tc>
          <w:tcPr>
            <w:tcW w:w="562" w:type="dxa"/>
          </w:tcPr>
          <w:p w14:paraId="13E646C3" w14:textId="77777777" w:rsidR="000C23B3" w:rsidRPr="00D87EDB" w:rsidRDefault="00433B76" w:rsidP="00D87E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D87EDB">
              <w:rPr>
                <w:rFonts w:ascii="標楷體" w:eastAsia="標楷體" w:hAnsi="標楷體" w:hint="eastAsia"/>
                <w:b/>
                <w:spacing w:val="-20"/>
              </w:rPr>
              <w:t>再度漫游，流放夜郎</w:t>
            </w:r>
          </w:p>
        </w:tc>
        <w:tc>
          <w:tcPr>
            <w:tcW w:w="6033" w:type="dxa"/>
          </w:tcPr>
          <w:p w14:paraId="043572E5" w14:textId="77777777" w:rsidR="00D36B5D" w:rsidRPr="000724CE" w:rsidRDefault="001277CD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="00101531" w:rsidRPr="000724CE">
              <w:rPr>
                <w:rFonts w:ascii="標楷體" w:eastAsia="標楷體" w:hAnsi="標楷體"/>
              </w:rPr>
              <w:t>魯酒不可醉，齊歌空復情。思君若汶水，浩蕩寄南征。</w:t>
            </w:r>
            <w:r w:rsidR="00D36B5D" w:rsidRPr="000724CE">
              <w:rPr>
                <w:rFonts w:ascii="標楷體" w:eastAsia="標楷體" w:hAnsi="標楷體" w:hint="eastAsia"/>
              </w:rPr>
              <w:t>〈</w:t>
            </w:r>
            <w:r w:rsidR="00101531" w:rsidRPr="000724CE">
              <w:rPr>
                <w:rFonts w:ascii="標楷體" w:eastAsia="標楷體" w:hAnsi="標楷體"/>
              </w:rPr>
              <w:t>沙丘城下寄杜甫</w:t>
            </w:r>
            <w:r w:rsidR="00D36B5D" w:rsidRPr="000724CE">
              <w:rPr>
                <w:rFonts w:ascii="標楷體" w:eastAsia="標楷體" w:hAnsi="標楷體" w:hint="eastAsia"/>
              </w:rPr>
              <w:t>〉</w:t>
            </w:r>
          </w:p>
          <w:p w14:paraId="11857CAF" w14:textId="77777777" w:rsidR="00101531" w:rsidRPr="000724CE" w:rsidRDefault="0091751A" w:rsidP="00425457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永王正月東出師，天子遙分龍虎旗。樓船一舉風波靜，江漢翻爲燕鶩池。</w:t>
            </w:r>
            <w:r w:rsidRPr="000724CE">
              <w:rPr>
                <w:rFonts w:ascii="標楷體" w:eastAsia="標楷體" w:hAnsi="標楷體" w:hint="eastAsia"/>
              </w:rPr>
              <w:t>〈永王東巡歌〉</w:t>
            </w:r>
          </w:p>
          <w:p w14:paraId="490CEF9C" w14:textId="77777777" w:rsidR="00786CB1" w:rsidRPr="000724CE" w:rsidRDefault="0091751A" w:rsidP="00425457">
            <w:pPr>
              <w:ind w:left="151" w:hangingChars="72" w:hanging="15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cs="Open San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1"/>
                <w:szCs w:val="21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/>
              </w:rPr>
              <w:t>朝辭白帝彩雲間，千里江陵一日還。兩岸猿聲啼不住，輕舟已過萬重山。</w:t>
            </w:r>
            <w:r w:rsidRPr="000724CE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/>
              </w:rPr>
              <w:t>早發白帝城〉</w:t>
            </w:r>
          </w:p>
        </w:tc>
        <w:tc>
          <w:tcPr>
            <w:tcW w:w="3147" w:type="dxa"/>
          </w:tcPr>
          <w:p w14:paraId="105109B1" w14:textId="77777777" w:rsidR="000C23B3" w:rsidRPr="000724CE" w:rsidRDefault="004B2E40" w:rsidP="00425457">
            <w:pPr>
              <w:jc w:val="both"/>
              <w:rPr>
                <w:rFonts w:ascii="標楷體" w:eastAsia="標楷體" w:hAnsi="標楷體"/>
              </w:rPr>
            </w:pPr>
            <w:r w:rsidRPr="009E3DCD">
              <w:rPr>
                <w:rFonts w:ascii="標楷體" w:eastAsia="標楷體" w:hAnsi="標楷體" w:hint="eastAsia"/>
                <w:u w:val="single"/>
              </w:rPr>
              <w:t>李白</w:t>
            </w:r>
            <w:r w:rsidRPr="000724CE">
              <w:rPr>
                <w:rFonts w:ascii="標楷體" w:eastAsia="標楷體" w:hAnsi="標楷體" w:hint="eastAsia"/>
              </w:rPr>
              <w:t xml:space="preserve">離開長安以後，漫遊南北，和【 </w:t>
            </w:r>
            <w:r w:rsidRPr="000724CE">
              <w:rPr>
                <w:rFonts w:ascii="標楷體" w:eastAsia="標楷體" w:hAnsi="標楷體" w:hint="eastAsia"/>
                <w:color w:val="FF0000"/>
              </w:rPr>
              <w:t>杜甫</w:t>
            </w:r>
            <w:r w:rsidRPr="000724CE">
              <w:rPr>
                <w:rFonts w:ascii="標楷體" w:eastAsia="標楷體" w:hAnsi="標楷體" w:hint="eastAsia"/>
              </w:rPr>
              <w:t xml:space="preserve">   】結下不朽的友誼</w:t>
            </w:r>
            <w:r w:rsidR="0091751A" w:rsidRPr="000724CE">
              <w:rPr>
                <w:rFonts w:ascii="標楷體" w:eastAsia="標楷體" w:hAnsi="標楷體" w:hint="eastAsia"/>
              </w:rPr>
              <w:t>。</w:t>
            </w:r>
          </w:p>
          <w:p w14:paraId="0FED92DC" w14:textId="77777777" w:rsidR="0091751A" w:rsidRPr="000724CE" w:rsidRDefault="0091751A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</w:rPr>
              <w:t>安史之亂起，曾為</w:t>
            </w:r>
            <w:r w:rsidRPr="000724CE">
              <w:rPr>
                <w:rFonts w:ascii="標楷體" w:eastAsia="標楷體" w:hAnsi="標楷體" w:hint="eastAsia"/>
                <w:kern w:val="0"/>
              </w:rPr>
              <w:t xml:space="preserve">【 </w:t>
            </w:r>
            <w:r w:rsidRPr="000724CE">
              <w:rPr>
                <w:rFonts w:ascii="標楷體" w:eastAsia="標楷體" w:hAnsi="標楷體" w:hint="eastAsia"/>
                <w:color w:val="FF0000"/>
                <w:kern w:val="0"/>
              </w:rPr>
              <w:t>永王</w:t>
            </w:r>
            <w:r w:rsidRPr="000724CE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Pr="000724CE">
              <w:rPr>
                <w:rFonts w:ascii="標楷體" w:eastAsia="標楷體" w:hAnsi="標楷體"/>
                <w:kern w:val="0"/>
              </w:rPr>
              <w:t xml:space="preserve"> </w:t>
            </w:r>
            <w:r w:rsidRPr="000724CE">
              <w:rPr>
                <w:rFonts w:ascii="標楷體" w:eastAsia="標楷體" w:hAnsi="標楷體" w:hint="eastAsia"/>
                <w:kern w:val="0"/>
              </w:rPr>
              <w:t>】幕府，後其兵敗，</w:t>
            </w:r>
            <w:r w:rsidRPr="009E3DCD">
              <w:rPr>
                <w:rFonts w:ascii="標楷體" w:eastAsia="標楷體" w:hAnsi="標楷體" w:hint="eastAsia"/>
                <w:kern w:val="0"/>
                <w:u w:val="single"/>
              </w:rPr>
              <w:t>李白</w:t>
            </w:r>
            <w:r w:rsidRPr="000724CE">
              <w:rPr>
                <w:rFonts w:ascii="標楷體" w:eastAsia="標楷體" w:hAnsi="標楷體" w:hint="eastAsia"/>
                <w:kern w:val="0"/>
              </w:rPr>
              <w:t>受株連流放夜郎。至白帝</w:t>
            </w:r>
            <w:r w:rsidR="009E3DCD">
              <w:rPr>
                <w:rFonts w:ascii="標楷體" w:eastAsia="標楷體" w:hAnsi="標楷體" w:hint="eastAsia"/>
                <w:kern w:val="0"/>
              </w:rPr>
              <w:t>城</w:t>
            </w:r>
            <w:r w:rsidRPr="000724CE">
              <w:rPr>
                <w:rFonts w:ascii="標楷體" w:eastAsia="標楷體" w:hAnsi="標楷體" w:hint="eastAsia"/>
                <w:kern w:val="0"/>
              </w:rPr>
              <w:t>遇赦得釋。</w:t>
            </w:r>
          </w:p>
        </w:tc>
      </w:tr>
      <w:tr w:rsidR="000C23B3" w14:paraId="37BA6E04" w14:textId="77777777" w:rsidTr="002D2C70">
        <w:trPr>
          <w:trHeight w:val="1990"/>
        </w:trPr>
        <w:tc>
          <w:tcPr>
            <w:tcW w:w="562" w:type="dxa"/>
          </w:tcPr>
          <w:p w14:paraId="1915DCD2" w14:textId="77777777" w:rsidR="000C23B3" w:rsidRPr="00425457" w:rsidRDefault="0091751A" w:rsidP="001B4FEA">
            <w:pPr>
              <w:jc w:val="center"/>
              <w:rPr>
                <w:rFonts w:ascii="標楷體" w:eastAsia="標楷體" w:hAnsi="標楷體"/>
                <w:b/>
              </w:rPr>
            </w:pPr>
            <w:r w:rsidRPr="00425457">
              <w:rPr>
                <w:rFonts w:ascii="標楷體" w:eastAsia="標楷體" w:hAnsi="標楷體" w:hint="eastAsia"/>
                <w:b/>
              </w:rPr>
              <w:t>詩歌風格</w:t>
            </w:r>
          </w:p>
        </w:tc>
        <w:tc>
          <w:tcPr>
            <w:tcW w:w="6033" w:type="dxa"/>
          </w:tcPr>
          <w:p w14:paraId="76C523D3" w14:textId="4B1EBE4E" w:rsidR="000C23B3" w:rsidRDefault="0091751A" w:rsidP="00425457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清新庾開府</w:t>
            </w:r>
            <w:r w:rsidR="00864BBB">
              <w:rPr>
                <w:rFonts w:ascii="新細明體" w:eastAsia="新細明體" w:hAnsi="新細明體" w:cs="Times New Roman" w:hint="eastAsia"/>
                <w:color w:val="000000" w:themeColor="text1"/>
                <w:kern w:val="0"/>
              </w:rPr>
              <w:t>①</w:t>
            </w:r>
            <w:r w:rsidRPr="000724CE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，俊逸</w:t>
            </w:r>
            <w:r w:rsidRPr="00864BBB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鮑參軍</w:t>
            </w:r>
            <w:r w:rsidR="00864BBB" w:rsidRPr="00864BB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②</w:t>
            </w:r>
            <w:r w:rsidRPr="00864BBB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。〈</w:t>
            </w:r>
            <w:r w:rsidRPr="00864BBB">
              <w:rPr>
                <w:rFonts w:ascii="新細明體" w:eastAsia="新細明體" w:hAnsi="新細明體" w:cs="Times New Roman" w:hint="eastAsia"/>
                <w:color w:val="000000" w:themeColor="text1"/>
                <w:kern w:val="0"/>
              </w:rPr>
              <w:t>杜</w:t>
            </w:r>
            <w:r w:rsidRPr="000724CE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甫‧春日憶李白〉</w:t>
            </w:r>
          </w:p>
          <w:p w14:paraId="03FC570F" w14:textId="77777777" w:rsidR="0091751A" w:rsidRPr="00425457" w:rsidRDefault="0091751A" w:rsidP="00425457">
            <w:pPr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筆落驚風雨，詩成泣鬼神。</w:t>
            </w:r>
            <w:r w:rsidRPr="0042545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〈杜甫．寄李十二白二十韻〉</w:t>
            </w:r>
          </w:p>
          <w:p w14:paraId="189B1A1B" w14:textId="77777777" w:rsidR="00E92BAC" w:rsidRDefault="00E92BAC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0724CE">
              <w:rPr>
                <w:rFonts w:ascii="標楷體" w:eastAsia="標楷體" w:hAnsi="標楷體" w:hint="eastAsia"/>
              </w:rPr>
              <w:t>李杜文章在，光焰萬丈長。</w:t>
            </w:r>
            <w:r w:rsidR="00425457">
              <w:rPr>
                <w:rFonts w:ascii="標楷體" w:eastAsia="標楷體" w:hAnsi="標楷體" w:hint="eastAsia"/>
              </w:rPr>
              <w:t>〈</w:t>
            </w:r>
            <w:r w:rsidRPr="000724CE">
              <w:rPr>
                <w:rFonts w:ascii="標楷體" w:eastAsia="標楷體" w:hAnsi="標楷體" w:hint="eastAsia"/>
              </w:rPr>
              <w:t>韓愈．調張籍〉</w:t>
            </w:r>
          </w:p>
          <w:p w14:paraId="02A4823D" w14:textId="1D2763B5" w:rsidR="00864BBB" w:rsidRPr="00686886" w:rsidRDefault="00864BBB" w:rsidP="00686886">
            <w:pPr>
              <w:snapToGrid w:val="0"/>
              <w:spacing w:beforeLines="50" w:before="180" w:line="20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86886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註</w:t>
            </w:r>
            <w:r w:rsidRPr="0068688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</w:t>
            </w:r>
            <w:r w:rsidRPr="00686886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</w:rPr>
              <w:t>①</w:t>
            </w:r>
            <w:r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庾開府，指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北周文學家庾信。因其官開府儀同三司，故稱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庾開府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」。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 </w:t>
            </w:r>
            <w:r w:rsidR="00686886" w:rsidRPr="0068688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②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鮑參軍，指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南朝宋著名詩人鮑照由於任前軍參軍，世稱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 w:rsidR="00686886" w:rsidRPr="00686886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鮑參軍</w:t>
            </w:r>
            <w:r w:rsidR="00686886" w:rsidRPr="006868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」。</w:t>
            </w:r>
          </w:p>
        </w:tc>
        <w:tc>
          <w:tcPr>
            <w:tcW w:w="3147" w:type="dxa"/>
          </w:tcPr>
          <w:p w14:paraId="7C2522F1" w14:textId="77777777" w:rsidR="000C23B3" w:rsidRPr="000724CE" w:rsidRDefault="0091751A" w:rsidP="00425457">
            <w:pPr>
              <w:jc w:val="both"/>
              <w:rPr>
                <w:rFonts w:ascii="標楷體" w:eastAsia="標楷體" w:hAnsi="標楷體"/>
              </w:rPr>
            </w:pPr>
            <w:r w:rsidRPr="000724CE">
              <w:rPr>
                <w:rFonts w:ascii="標楷體" w:eastAsia="標楷體" w:hAnsi="標楷體" w:hint="eastAsia"/>
              </w:rPr>
              <w:t xml:space="preserve">其詩【 </w:t>
            </w:r>
            <w:r w:rsidRPr="000724CE">
              <w:rPr>
                <w:rFonts w:ascii="標楷體" w:eastAsia="標楷體" w:hAnsi="標楷體" w:hint="eastAsia"/>
                <w:color w:val="FF0000"/>
              </w:rPr>
              <w:t>清新俊逸</w:t>
            </w:r>
            <w:r w:rsidRPr="000724CE">
              <w:rPr>
                <w:rFonts w:ascii="標楷體" w:eastAsia="標楷體" w:hAnsi="標楷體" w:hint="eastAsia"/>
              </w:rPr>
              <w:t xml:space="preserve"> 】，飄逸不群，</w:t>
            </w:r>
            <w:r w:rsidR="00614782" w:rsidRPr="000724CE">
              <w:rPr>
                <w:rFonts w:ascii="標楷體" w:eastAsia="標楷體" w:hAnsi="標楷體" w:hint="eastAsia"/>
              </w:rPr>
              <w:t xml:space="preserve">氣勢【 </w:t>
            </w:r>
            <w:r w:rsidR="00614782" w:rsidRPr="000724CE">
              <w:rPr>
                <w:rFonts w:ascii="標楷體" w:eastAsia="標楷體" w:hAnsi="標楷體" w:hint="eastAsia"/>
                <w:color w:val="FF0000"/>
              </w:rPr>
              <w:t xml:space="preserve">豪邁奔放 </w:t>
            </w:r>
            <w:r w:rsidR="00D87EDB">
              <w:rPr>
                <w:rFonts w:ascii="標楷體" w:eastAsia="標楷體" w:hAnsi="標楷體" w:hint="eastAsia"/>
              </w:rPr>
              <w:t>】。</w:t>
            </w:r>
            <w:r w:rsidRPr="000724CE">
              <w:rPr>
                <w:rFonts w:ascii="標楷體" w:eastAsia="標楷體" w:hAnsi="標楷體" w:hint="eastAsia"/>
              </w:rPr>
              <w:t>善用</w:t>
            </w:r>
            <w:r w:rsidR="00614782" w:rsidRPr="000724CE">
              <w:rPr>
                <w:rFonts w:ascii="標楷體" w:eastAsia="標楷體" w:hAnsi="標楷體" w:hint="eastAsia"/>
              </w:rPr>
              <w:t xml:space="preserve">【 </w:t>
            </w:r>
            <w:r w:rsidR="00614782" w:rsidRPr="000724CE">
              <w:rPr>
                <w:rFonts w:ascii="標楷體" w:eastAsia="標楷體" w:hAnsi="標楷體" w:hint="eastAsia"/>
                <w:color w:val="FF0000"/>
              </w:rPr>
              <w:t>誇張</w:t>
            </w:r>
            <w:r w:rsidR="00614782" w:rsidRPr="000724CE">
              <w:rPr>
                <w:rFonts w:ascii="標楷體" w:eastAsia="標楷體" w:hAnsi="標楷體" w:hint="eastAsia"/>
              </w:rPr>
              <w:t xml:space="preserve"> 】、想像等手法，以豐富想像展現熱烈奔放的情感。</w:t>
            </w:r>
            <w:r w:rsidR="00E92BAC" w:rsidRPr="000724CE">
              <w:rPr>
                <w:rFonts w:ascii="標楷體" w:eastAsia="標楷體" w:hAnsi="標楷體" w:hint="eastAsia"/>
              </w:rPr>
              <w:t xml:space="preserve">與【 </w:t>
            </w:r>
            <w:r w:rsidR="00E92BAC" w:rsidRPr="000724CE">
              <w:rPr>
                <w:rFonts w:ascii="標楷體" w:eastAsia="標楷體" w:hAnsi="標楷體" w:hint="eastAsia"/>
                <w:color w:val="FF0000"/>
              </w:rPr>
              <w:t>杜甫</w:t>
            </w:r>
            <w:r w:rsidR="00E92BAC" w:rsidRPr="000724CE">
              <w:rPr>
                <w:rFonts w:ascii="標楷體" w:eastAsia="標楷體" w:hAnsi="標楷體" w:hint="eastAsia"/>
              </w:rPr>
              <w:t xml:space="preserve"> 】齊名。</w:t>
            </w:r>
          </w:p>
        </w:tc>
      </w:tr>
    </w:tbl>
    <w:p w14:paraId="168D3FEF" w14:textId="37CCAE93" w:rsidR="001634AC" w:rsidRDefault="007709BF" w:rsidP="000135E8">
      <w:pPr>
        <w:spacing w:beforeLines="50" w:before="18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1</w:t>
      </w:r>
      <w:r w:rsidR="005C2FB8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有關</w:t>
      </w:r>
      <w:r w:rsidR="001634AC" w:rsidRPr="00DC6C92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李白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生平及其文風敘述，請選出正確選項：</w:t>
      </w:r>
    </w:p>
    <w:p w14:paraId="5A02AC9A" w14:textId="5E5CA8F8" w:rsidR="001634AC" w:rsidRPr="001D72CC" w:rsidRDefault="001634AC">
      <w:pPr>
        <w:rPr>
          <w:rFonts w:ascii="標楷體" w:eastAsia="標楷體" w:hAnsi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7C18BF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5C11BB">
        <w:rPr>
          <w:rFonts w:ascii="標楷體" w:eastAsia="標楷體" w:hAnsi="標楷體" w:hint="eastAsia"/>
          <w:color w:val="000000"/>
          <w:kern w:val="0"/>
          <w:szCs w:val="24"/>
        </w:rPr>
        <w:t>早年好神仙與道術，四處求仙道也</w:t>
      </w:r>
      <w:r w:rsidR="007C18BF">
        <w:rPr>
          <w:rFonts w:ascii="標楷體" w:eastAsia="標楷體" w:hAnsi="標楷體" w:hint="eastAsia"/>
          <w:color w:val="000000"/>
          <w:kern w:val="0"/>
          <w:szCs w:val="24"/>
        </w:rPr>
        <w:t>積極參加科舉</w:t>
      </w:r>
      <w:r w:rsidR="001D72CC" w:rsidRPr="001D72CC">
        <w:rPr>
          <w:rFonts w:ascii="標楷體" w:eastAsia="標楷體" w:hAnsi="標楷體" w:hint="eastAsia"/>
          <w:color w:val="FF0000"/>
          <w:kern w:val="0"/>
          <w:szCs w:val="24"/>
        </w:rPr>
        <w:t>(不願科舉致仕)</w:t>
      </w:r>
    </w:p>
    <w:p w14:paraId="58BFCED0" w14:textId="4C71F659" w:rsidR="001634AC" w:rsidRPr="002866F8" w:rsidRDefault="001634AC">
      <w:pPr>
        <w:rPr>
          <w:rFonts w:ascii="標楷體" w:eastAsia="標楷體" w:hAnsi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□ </w:t>
      </w:r>
      <w:r w:rsidR="006841F1">
        <w:rPr>
          <w:rFonts w:ascii="標楷體" w:eastAsia="標楷體" w:hAnsi="標楷體" w:hint="eastAsia"/>
          <w:color w:val="000000"/>
          <w:kern w:val="0"/>
          <w:szCs w:val="24"/>
        </w:rPr>
        <w:t>因永王叛變，遭受牽連，賜金放還，到處漫遊</w:t>
      </w:r>
      <w:r w:rsidR="001D72CC" w:rsidRPr="001D72CC">
        <w:rPr>
          <w:rFonts w:ascii="標楷體" w:eastAsia="標楷體" w:hAnsi="標楷體" w:hint="eastAsia"/>
          <w:color w:val="FF0000"/>
          <w:kern w:val="0"/>
          <w:szCs w:val="24"/>
        </w:rPr>
        <w:t>(流放夜郎)</w:t>
      </w:r>
    </w:p>
    <w:p w14:paraId="4E738E6A" w14:textId="5D9CC807" w:rsidR="001634AC" w:rsidRDefault="001634AC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□ 晚年困苦漂泊，對世局心灰意冷，歸隱山林</w:t>
      </w:r>
      <w:r w:rsidR="001D72CC" w:rsidRPr="001D72CC">
        <w:rPr>
          <w:rFonts w:ascii="標楷體" w:eastAsia="標楷體" w:hAnsi="標楷體" w:hint="eastAsia"/>
          <w:color w:val="FF0000"/>
          <w:kern w:val="0"/>
          <w:szCs w:val="24"/>
        </w:rPr>
        <w:t>(</w:t>
      </w:r>
      <w:r w:rsidR="001D72CC">
        <w:rPr>
          <w:rFonts w:ascii="標楷體" w:eastAsia="標楷體" w:hAnsi="標楷體" w:hint="eastAsia"/>
          <w:color w:val="FF0000"/>
          <w:kern w:val="0"/>
          <w:szCs w:val="24"/>
        </w:rPr>
        <w:t>壯</w:t>
      </w:r>
      <w:r w:rsidR="001D72CC" w:rsidRPr="001D72CC">
        <w:rPr>
          <w:rFonts w:ascii="標楷體" w:eastAsia="標楷體" w:hAnsi="標楷體" w:hint="eastAsia"/>
          <w:color w:val="FF0000"/>
          <w:kern w:val="0"/>
          <w:szCs w:val="24"/>
        </w:rPr>
        <w:t>心未已)</w:t>
      </w:r>
      <w:r w:rsidRPr="001D72CC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</w:p>
    <w:p w14:paraId="462B0DCC" w14:textId="4E9B269D" w:rsidR="00295E09" w:rsidRPr="001634AC" w:rsidRDefault="001D72CC">
      <w:pPr>
        <w:rPr>
          <w:rStyle w:val="a3"/>
          <w:rFonts w:ascii="標楷體" w:eastAsia="標楷體" w:hAnsi="標楷體"/>
          <w:color w:val="343434"/>
          <w:spacing w:val="15"/>
          <w:szCs w:val="24"/>
          <w:bdr w:val="none" w:sz="0" w:space="0" w:color="auto" w:frame="1"/>
          <w:shd w:val="clear" w:color="auto" w:fill="FFFFFF"/>
        </w:rPr>
      </w:pPr>
      <w:r>
        <w:rPr>
          <w:rFonts w:ascii="標楷體" w:eastAsia="標楷體" w:hAnsi="標楷體" w:hint="eastAsia"/>
          <w:b/>
          <w:color w:val="FF0000"/>
          <w:kern w:val="0"/>
          <w:szCs w:val="24"/>
        </w:rPr>
        <w:t>■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 xml:space="preserve"> 其詩</w:t>
      </w:r>
      <w:r w:rsidR="007C18BF">
        <w:rPr>
          <w:rFonts w:ascii="標楷體" w:eastAsia="標楷體" w:hAnsi="標楷體" w:hint="eastAsia"/>
          <w:color w:val="000000"/>
          <w:kern w:val="0"/>
          <w:szCs w:val="24"/>
        </w:rPr>
        <w:t>浪漫奔放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，與杜</w:t>
      </w:r>
      <w:r w:rsidR="006841F1">
        <w:rPr>
          <w:rFonts w:ascii="標楷體" w:eastAsia="標楷體" w:hAnsi="標楷體" w:hint="eastAsia"/>
          <w:color w:val="000000"/>
          <w:kern w:val="0"/>
          <w:szCs w:val="24"/>
        </w:rPr>
        <w:t>甫</w:t>
      </w:r>
      <w:r w:rsidR="001634AC">
        <w:rPr>
          <w:rFonts w:ascii="標楷體" w:eastAsia="標楷體" w:hAnsi="標楷體" w:hint="eastAsia"/>
          <w:color w:val="000000"/>
          <w:kern w:val="0"/>
          <w:szCs w:val="24"/>
        </w:rPr>
        <w:t>其名，並稱「李杜」</w:t>
      </w:r>
    </w:p>
    <w:p w14:paraId="57926318" w14:textId="6DAA3B33" w:rsidR="00295E09" w:rsidRPr="000B701D" w:rsidRDefault="007709BF" w:rsidP="00F0624F">
      <w:pPr>
        <w:spacing w:beforeLines="50" w:before="180"/>
        <w:rPr>
          <w:rFonts w:ascii="標楷體" w:eastAsia="標楷體" w:hAnsi="標楷體"/>
          <w:color w:val="000000"/>
          <w:kern w:val="0"/>
          <w:szCs w:val="24"/>
        </w:rPr>
      </w:pPr>
      <w:r w:rsidRPr="00F0624F">
        <w:rPr>
          <w:rFonts w:ascii="標楷體" w:eastAsia="標楷體" w:hAnsi="標楷體" w:hint="eastAsia"/>
          <w:color w:val="000000"/>
          <w:kern w:val="0"/>
          <w:szCs w:val="24"/>
        </w:rPr>
        <w:t>2</w:t>
      </w:r>
      <w:r w:rsidR="005C2FB8" w:rsidRPr="000B701D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DD72C7" w:rsidRPr="00DC6C92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李白</w:t>
      </w:r>
      <w:r w:rsidR="00DD72C7" w:rsidRPr="000B701D">
        <w:rPr>
          <w:rFonts w:ascii="標楷體" w:eastAsia="標楷體" w:hAnsi="標楷體" w:hint="eastAsia"/>
          <w:color w:val="000000"/>
          <w:kern w:val="0"/>
          <w:szCs w:val="24"/>
        </w:rPr>
        <w:t>任俠好酒，感情奔放，是浪漫詩風代表，若依上述風格特色推斷，下列詩句，請選出</w:t>
      </w:r>
      <w:r w:rsidR="00DD72C7" w:rsidRPr="00DC6C92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李白</w:t>
      </w:r>
      <w:r w:rsidR="00DD72C7" w:rsidRPr="000B701D">
        <w:rPr>
          <w:rFonts w:ascii="標楷體" w:eastAsia="標楷體" w:hAnsi="標楷體" w:hint="eastAsia"/>
          <w:color w:val="000000"/>
          <w:kern w:val="0"/>
          <w:szCs w:val="24"/>
        </w:rPr>
        <w:t>的</w:t>
      </w:r>
      <w:r w:rsidR="00DD72C7" w:rsidRPr="00E0295E">
        <w:rPr>
          <w:rFonts w:ascii="標楷體" w:eastAsia="標楷體" w:hAnsi="標楷體" w:hint="eastAsia"/>
          <w:color w:val="000000"/>
          <w:kern w:val="0"/>
          <w:szCs w:val="24"/>
        </w:rPr>
        <w:t>作品</w:t>
      </w:r>
      <w:r w:rsidR="00DD72C7" w:rsidRPr="000B701D">
        <w:rPr>
          <w:rFonts w:ascii="標楷體" w:eastAsia="標楷體" w:hAnsi="標楷體" w:hint="eastAsia"/>
          <w:color w:val="000000"/>
          <w:kern w:val="0"/>
          <w:szCs w:val="24"/>
        </w:rPr>
        <w:t>：</w:t>
      </w:r>
    </w:p>
    <w:p w14:paraId="70BB499D" w14:textId="28D12A87" w:rsidR="00F66BBD" w:rsidRPr="00833957" w:rsidRDefault="006841F1" w:rsidP="00F0624F">
      <w:pPr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E2703C">
        <w:rPr>
          <w:rFonts w:ascii="標楷體" w:eastAsia="標楷體" w:hAnsi="標楷體" w:hint="eastAsia"/>
          <w:kern w:val="0"/>
          <w:szCs w:val="24"/>
        </w:rPr>
        <w:t>□</w:t>
      </w:r>
      <w:r w:rsidR="00E84240" w:rsidRPr="00E2703C">
        <w:rPr>
          <w:rFonts w:ascii="標楷體" w:eastAsia="標楷體" w:hAnsi="標楷體" w:hint="eastAsia"/>
          <w:kern w:val="0"/>
          <w:szCs w:val="24"/>
        </w:rPr>
        <w:t xml:space="preserve"> 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昨夜風開露井桃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000000"/>
          <w:szCs w:val="24"/>
          <w:bdr w:val="none" w:sz="0" w:space="0" w:color="auto" w:frame="1"/>
        </w:rPr>
        <w:t>，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未央前殿月輪高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000000"/>
          <w:szCs w:val="24"/>
          <w:bdr w:val="none" w:sz="0" w:space="0" w:color="auto" w:frame="1"/>
        </w:rPr>
        <w:t>。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平陽歌舞新承寵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000000"/>
          <w:szCs w:val="24"/>
          <w:bdr w:val="none" w:sz="0" w:space="0" w:color="auto" w:frame="1"/>
        </w:rPr>
        <w:t>，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簾外春寒賜錦袍</w:t>
      </w:r>
      <w:r w:rsidR="00F66BBD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人</w:t>
      </w:r>
      <w:r w:rsidR="00F66BBD" w:rsidRPr="00833957">
        <w:rPr>
          <w:rStyle w:val="a3"/>
          <w:rFonts w:cs="Open Sans"/>
          <w:color w:val="000000"/>
          <w:bdr w:val="none" w:sz="0" w:space="0" w:color="auto" w:frame="1"/>
        </w:rPr>
        <w:t>。</w:t>
      </w:r>
      <w:r w:rsidR="001D72CC" w:rsidRPr="00833957">
        <w:rPr>
          <w:rFonts w:ascii="標楷體" w:eastAsia="標楷體" w:hAnsi="標楷體" w:hint="eastAsia"/>
          <w:color w:val="FF0000"/>
          <w:sz w:val="20"/>
          <w:szCs w:val="20"/>
        </w:rPr>
        <w:t>(王</w:t>
      </w:r>
      <w:r w:rsidR="00833957" w:rsidRPr="00833957">
        <w:rPr>
          <w:rFonts w:ascii="標楷體" w:eastAsia="標楷體" w:hAnsi="標楷體" w:hint="eastAsia"/>
          <w:color w:val="FF0000"/>
          <w:sz w:val="20"/>
          <w:szCs w:val="20"/>
        </w:rPr>
        <w:t>昌齡</w:t>
      </w:r>
      <w:r w:rsidR="001D72CC" w:rsidRPr="00833957">
        <w:rPr>
          <w:rFonts w:ascii="標楷體" w:eastAsia="標楷體" w:hAnsi="標楷體" w:hint="eastAsia"/>
          <w:color w:val="FF0000"/>
          <w:sz w:val="20"/>
          <w:szCs w:val="20"/>
        </w:rPr>
        <w:t>．</w:t>
      </w:r>
      <w:r w:rsidR="00833957" w:rsidRPr="00833957">
        <w:rPr>
          <w:rFonts w:ascii="標楷體" w:eastAsia="標楷體" w:hAnsi="標楷體" w:hint="eastAsia"/>
          <w:color w:val="FF0000"/>
          <w:sz w:val="20"/>
          <w:szCs w:val="20"/>
        </w:rPr>
        <w:t>春宮</w:t>
      </w:r>
      <w:r w:rsidR="001D72CC" w:rsidRPr="00833957">
        <w:rPr>
          <w:rFonts w:ascii="標楷體" w:eastAsia="標楷體" w:hAnsi="標楷體" w:hint="eastAsia"/>
          <w:color w:val="FF0000"/>
          <w:sz w:val="20"/>
          <w:szCs w:val="20"/>
        </w:rPr>
        <w:t>曲)</w:t>
      </w:r>
    </w:p>
    <w:p w14:paraId="357788DC" w14:textId="0C6B0EB8" w:rsidR="00E84240" w:rsidRPr="00833957" w:rsidRDefault="001D72CC" w:rsidP="00F0624F">
      <w:pPr>
        <w:jc w:val="both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kern w:val="0"/>
          <w:szCs w:val="24"/>
        </w:rPr>
        <w:t>■</w:t>
      </w:r>
      <w:r w:rsidR="00E84240" w:rsidRPr="00E2703C">
        <w:rPr>
          <w:rFonts w:ascii="標楷體" w:eastAsia="標楷體" w:hAnsi="標楷體" w:hint="eastAsia"/>
          <w:kern w:val="0"/>
          <w:szCs w:val="24"/>
        </w:rPr>
        <w:t xml:space="preserve"> </w:t>
      </w:r>
      <w:r w:rsidR="00E84240" w:rsidRPr="00E2703C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鐘鼓饌玉不足貴，但願長醉不復醒。古來聖賢皆寂寞，惟有飲者留其名。</w:t>
      </w:r>
      <w:r w:rsidRPr="00833957">
        <w:rPr>
          <w:rStyle w:val="a3"/>
          <w:rFonts w:ascii="標楷體" w:eastAsia="標楷體" w:hAnsi="標楷體" w:cs="Open Sans" w:hint="eastAsia"/>
          <w:b w:val="0"/>
          <w:color w:val="FF0000"/>
          <w:sz w:val="20"/>
          <w:szCs w:val="20"/>
          <w:bdr w:val="none" w:sz="0" w:space="0" w:color="auto" w:frame="1"/>
        </w:rPr>
        <w:t>(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FF0000"/>
          <w:sz w:val="20"/>
          <w:szCs w:val="20"/>
          <w:bdr w:val="none" w:sz="0" w:space="0" w:color="auto" w:frame="1"/>
        </w:rPr>
        <w:t>李白</w:t>
      </w:r>
      <w:r w:rsidRPr="00833957">
        <w:rPr>
          <w:rStyle w:val="a3"/>
          <w:rFonts w:ascii="標楷體" w:eastAsia="標楷體" w:hAnsi="標楷體" w:cs="Open Sans" w:hint="eastAsia"/>
          <w:b w:val="0"/>
          <w:color w:val="FF0000"/>
          <w:sz w:val="20"/>
          <w:szCs w:val="20"/>
          <w:bdr w:val="none" w:sz="0" w:space="0" w:color="auto" w:frame="1"/>
        </w:rPr>
        <w:t>．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FF0000"/>
          <w:sz w:val="20"/>
          <w:szCs w:val="20"/>
          <w:bdr w:val="none" w:sz="0" w:space="0" w:color="auto" w:frame="1"/>
        </w:rPr>
        <w:t>將進酒</w:t>
      </w:r>
      <w:r w:rsidRPr="00833957">
        <w:rPr>
          <w:rStyle w:val="a3"/>
          <w:rFonts w:ascii="標楷體" w:eastAsia="標楷體" w:hAnsi="標楷體" w:cs="Open Sans" w:hint="eastAsia"/>
          <w:b w:val="0"/>
          <w:color w:val="FF0000"/>
          <w:sz w:val="20"/>
          <w:szCs w:val="20"/>
          <w:bdr w:val="none" w:sz="0" w:space="0" w:color="auto" w:frame="1"/>
        </w:rPr>
        <w:t>)</w:t>
      </w:r>
    </w:p>
    <w:p w14:paraId="4829EB2B" w14:textId="2753E6B6" w:rsidR="00F66BBD" w:rsidRPr="00833957" w:rsidRDefault="00F66BBD" w:rsidP="00F0624F">
      <w:pPr>
        <w:jc w:val="both"/>
        <w:rPr>
          <w:rFonts w:ascii="標楷體" w:eastAsia="標楷體" w:hAnsi="標楷體"/>
          <w:color w:val="FF0000"/>
          <w:sz w:val="20"/>
          <w:szCs w:val="20"/>
        </w:rPr>
      </w:pPr>
      <w:r w:rsidRPr="00E2703C">
        <w:rPr>
          <w:rFonts w:ascii="標楷體" w:eastAsia="標楷體" w:hAnsi="標楷體" w:hint="eastAsia"/>
          <w:kern w:val="0"/>
          <w:szCs w:val="24"/>
        </w:rPr>
        <w:t xml:space="preserve">□ </w:t>
      </w:r>
      <w:r w:rsidR="00833957" w:rsidRPr="00833957">
        <w:rPr>
          <w:rStyle w:val="a3"/>
          <w:rFonts w:ascii="標楷體" w:eastAsia="標楷體" w:hAnsi="標楷體" w:cs="Open Sans"/>
          <w:b w:val="0"/>
          <w:color w:val="000000"/>
          <w:szCs w:val="24"/>
          <w:bdr w:val="none" w:sz="0" w:space="0" w:color="auto" w:frame="1"/>
        </w:rPr>
        <w:t>京口瓜洲一水間，鐘山只隔數重山。春風又綠江南岸，明月何時照我還？</w:t>
      </w:r>
      <w:r w:rsidR="00833957" w:rsidRPr="00833957">
        <w:rPr>
          <w:rStyle w:val="a3"/>
          <w:rFonts w:ascii="標楷體" w:eastAsia="標楷體" w:hAnsi="標楷體" w:cs="Open Sans" w:hint="eastAsia"/>
          <w:b w:val="0"/>
          <w:color w:val="FF0000"/>
          <w:sz w:val="20"/>
          <w:szCs w:val="20"/>
          <w:bdr w:val="none" w:sz="0" w:space="0" w:color="auto" w:frame="1"/>
        </w:rPr>
        <w:t>（</w:t>
      </w:r>
      <w:r w:rsidR="00833957" w:rsidRPr="00833957">
        <w:rPr>
          <w:rFonts w:ascii="標楷體" w:eastAsia="標楷體" w:hAnsi="標楷體" w:hint="eastAsia"/>
          <w:color w:val="FF0000"/>
          <w:sz w:val="20"/>
          <w:szCs w:val="20"/>
        </w:rPr>
        <w:t>王安石</w:t>
      </w:r>
      <w:r w:rsidR="001D72CC" w:rsidRPr="00833957">
        <w:rPr>
          <w:rFonts w:ascii="標楷體" w:eastAsia="標楷體" w:hAnsi="標楷體" w:hint="eastAsia"/>
          <w:color w:val="FF0000"/>
          <w:sz w:val="20"/>
          <w:szCs w:val="20"/>
        </w:rPr>
        <w:t>．</w:t>
      </w:r>
      <w:r w:rsidR="00833957" w:rsidRPr="00833957">
        <w:rPr>
          <w:rFonts w:ascii="標楷體" w:eastAsia="標楷體" w:hAnsi="標楷體" w:hint="eastAsia"/>
          <w:color w:val="FF0000"/>
          <w:sz w:val="20"/>
          <w:szCs w:val="20"/>
        </w:rPr>
        <w:t>泊船瓜州</w:t>
      </w:r>
      <w:r w:rsidR="001D72CC" w:rsidRPr="00833957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14:paraId="597EAA8C" w14:textId="4C909BEB" w:rsidR="006A1897" w:rsidRPr="00833957" w:rsidRDefault="00F66BBD" w:rsidP="00F0624F">
      <w:pPr>
        <w:jc w:val="both"/>
        <w:rPr>
          <w:rStyle w:val="a3"/>
          <w:rFonts w:ascii="標楷體" w:eastAsia="標楷體" w:hAnsi="標楷體"/>
          <w:b w:val="0"/>
          <w:bCs w:val="0"/>
          <w:color w:val="FF0000"/>
          <w:sz w:val="20"/>
          <w:szCs w:val="20"/>
        </w:rPr>
      </w:pPr>
      <w:r w:rsidRPr="00E2703C">
        <w:rPr>
          <w:rFonts w:ascii="標楷體" w:eastAsia="標楷體" w:hAnsi="標楷體" w:hint="eastAsia"/>
          <w:kern w:val="0"/>
          <w:szCs w:val="24"/>
        </w:rPr>
        <w:t xml:space="preserve">□ </w:t>
      </w:r>
      <w:r w:rsidRPr="00E2703C">
        <w:rPr>
          <w:rFonts w:ascii="標楷體" w:eastAsia="標楷體" w:hAnsi="標楷體"/>
          <w:szCs w:val="24"/>
        </w:rPr>
        <w:t>清明時節雨紛紛，路上行人</w:t>
      </w:r>
      <w:r w:rsidRPr="00E2703C">
        <w:rPr>
          <w:rFonts w:ascii="標楷體" w:eastAsia="標楷體" w:hAnsi="標楷體" w:hint="eastAsia"/>
          <w:szCs w:val="24"/>
        </w:rPr>
        <w:t>欲</w:t>
      </w:r>
      <w:r w:rsidRPr="00E2703C">
        <w:rPr>
          <w:rFonts w:ascii="標楷體" w:eastAsia="標楷體" w:hAnsi="標楷體"/>
          <w:szCs w:val="24"/>
        </w:rPr>
        <w:t>斷魂。借問酒家何處有？牧童遙指杏花村。</w:t>
      </w:r>
      <w:r w:rsidR="001D72CC" w:rsidRPr="00833957">
        <w:rPr>
          <w:rFonts w:ascii="標楷體" w:eastAsia="標楷體" w:hAnsi="標楷體" w:hint="eastAsia"/>
          <w:color w:val="FF0000"/>
          <w:sz w:val="20"/>
          <w:szCs w:val="20"/>
        </w:rPr>
        <w:t>(杜牧．清明)</w:t>
      </w:r>
    </w:p>
    <w:p w14:paraId="6355C2EB" w14:textId="5610B1B7" w:rsidR="001E7DD3" w:rsidRDefault="00494DA4" w:rsidP="00935110">
      <w:pPr>
        <w:spacing w:beforeLines="50" w:before="180"/>
        <w:rPr>
          <w:rStyle w:val="a3"/>
          <w:rFonts w:ascii="標楷體" w:eastAsia="標楷體" w:hAnsi="標楷體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二、創作背景</w:t>
      </w:r>
    </w:p>
    <w:p w14:paraId="455B4494" w14:textId="283CC9FF" w:rsidR="005C2FB8" w:rsidRDefault="00B87759" w:rsidP="00F0624F">
      <w:pPr>
        <w:spacing w:line="240" w:lineRule="atLeast"/>
        <w:jc w:val="both"/>
        <w:rPr>
          <w:rFonts w:ascii="標楷體" w:eastAsia="標楷體" w:hAnsi="標楷體"/>
          <w:color w:val="343434"/>
          <w:spacing w:val="15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="009B56E1" w:rsidRPr="00B87759">
        <w:rPr>
          <w:rFonts w:ascii="標楷體" w:eastAsia="標楷體" w:hAnsi="標楷體" w:hint="eastAsia"/>
          <w:szCs w:val="24"/>
        </w:rPr>
        <w:t>〈春夜宴從弟桃花園序〉大約作於唐開元二十一年前後，此時</w:t>
      </w:r>
      <w:r w:rsidR="009B56E1" w:rsidRPr="00B87759">
        <w:rPr>
          <w:rFonts w:ascii="標楷體" w:eastAsia="標楷體" w:hAnsi="標楷體" w:hint="eastAsia"/>
          <w:szCs w:val="24"/>
          <w:u w:val="single"/>
        </w:rPr>
        <w:t>李白</w:t>
      </w:r>
      <w:r w:rsidR="009B56E1" w:rsidRPr="00B87759">
        <w:rPr>
          <w:rFonts w:ascii="標楷體" w:eastAsia="標楷體" w:hAnsi="標楷體" w:hint="eastAsia"/>
          <w:szCs w:val="24"/>
        </w:rPr>
        <w:t>為三十三歲。</w:t>
      </w:r>
      <w:r w:rsidR="008577B0" w:rsidRPr="00B87759">
        <w:rPr>
          <w:rFonts w:ascii="標楷體" w:eastAsia="標楷體" w:hAnsi="標楷體" w:hint="eastAsia"/>
          <w:szCs w:val="24"/>
        </w:rPr>
        <w:t>由同年完成的</w:t>
      </w:r>
      <w:r w:rsidR="008577B0" w:rsidRPr="00B87759">
        <w:rPr>
          <w:rFonts w:ascii="標楷體" w:eastAsia="標楷體" w:hAnsi="標楷體" w:hint="eastAsia"/>
          <w:color w:val="000000"/>
          <w:kern w:val="0"/>
          <w:szCs w:val="24"/>
        </w:rPr>
        <w:t>〈</w:t>
      </w:r>
      <w:r w:rsidR="008577B0" w:rsidRPr="00B87759">
        <w:rPr>
          <w:rFonts w:ascii="標楷體" w:eastAsia="標楷體" w:hAnsi="標楷體" w:cs="Arial" w:hint="eastAsia"/>
          <w:color w:val="4D5156"/>
          <w:kern w:val="0"/>
          <w:szCs w:val="24"/>
          <w:shd w:val="clear" w:color="auto" w:fill="FFFFFF"/>
        </w:rPr>
        <w:t>與韓荊州書</w:t>
      </w:r>
      <w:r w:rsidR="008577B0" w:rsidRPr="00B87759">
        <w:rPr>
          <w:rFonts w:ascii="標楷體" w:eastAsia="標楷體" w:hAnsi="標楷體" w:hint="eastAsia"/>
          <w:color w:val="000000"/>
          <w:kern w:val="0"/>
          <w:szCs w:val="24"/>
        </w:rPr>
        <w:t>〉可知，</w:t>
      </w:r>
      <w:r w:rsidR="009B56E1" w:rsidRPr="00B87759">
        <w:rPr>
          <w:rFonts w:ascii="標楷體" w:eastAsia="標楷體" w:hAnsi="標楷體" w:hint="eastAsia"/>
          <w:szCs w:val="24"/>
        </w:rPr>
        <w:t>當時</w:t>
      </w:r>
      <w:r w:rsidR="009B56E1" w:rsidRPr="00B87759">
        <w:rPr>
          <w:rFonts w:ascii="標楷體" w:eastAsia="標楷體" w:hAnsi="標楷體" w:hint="eastAsia"/>
          <w:szCs w:val="24"/>
          <w:u w:val="single"/>
        </w:rPr>
        <w:t>李白</w:t>
      </w:r>
      <w:r w:rsidR="009B56E1" w:rsidRPr="00B87759">
        <w:rPr>
          <w:rFonts w:ascii="標楷體" w:eastAsia="標楷體" w:hAnsi="標楷體" w:hint="eastAsia"/>
          <w:szCs w:val="24"/>
        </w:rPr>
        <w:t>具有積極用世的精神，然在政治上頗不得意，隱居安陸時期，</w:t>
      </w:r>
      <w:r w:rsidR="008577B0" w:rsidRPr="00B87759">
        <w:rPr>
          <w:rFonts w:ascii="標楷體" w:eastAsia="標楷體" w:hAnsi="標楷體" w:hint="eastAsia"/>
          <w:szCs w:val="24"/>
        </w:rPr>
        <w:t>有其</w:t>
      </w:r>
      <w:r w:rsidR="00534D14" w:rsidRPr="00B87759">
        <w:rPr>
          <w:rFonts w:ascii="標楷體" w:eastAsia="標楷體" w:hAnsi="標楷體" w:hint="eastAsia"/>
          <w:szCs w:val="24"/>
        </w:rPr>
        <w:t>縱</w:t>
      </w:r>
      <w:r w:rsidR="008577B0" w:rsidRPr="00B87759">
        <w:rPr>
          <w:rFonts w:ascii="標楷體" w:eastAsia="標楷體" w:hAnsi="標楷體" w:hint="eastAsia"/>
          <w:szCs w:val="24"/>
        </w:rPr>
        <w:t>情山水、恣情快意的一面，也有结交權贵，表明志向，希望走终南捷徑</w:t>
      </w:r>
      <w:r w:rsidR="009B56E1" w:rsidRPr="00B87759">
        <w:rPr>
          <w:rFonts w:ascii="標楷體" w:eastAsia="標楷體" w:hAnsi="標楷體" w:hint="eastAsia"/>
          <w:szCs w:val="24"/>
        </w:rPr>
        <w:t>的政治目的。聚會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shd w:val="clear" w:color="auto" w:fill="FFFFFF"/>
        </w:rPr>
        <w:t>地點在今安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u w:val="single"/>
          <w:shd w:val="clear" w:color="auto" w:fill="FFFFFF"/>
        </w:rPr>
        <w:t>陸兆山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shd w:val="clear" w:color="auto" w:fill="FFFFFF"/>
        </w:rPr>
        <w:t>桃花岩，內容記敘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u w:val="single"/>
          <w:shd w:val="clear" w:color="auto" w:fill="FFFFFF"/>
        </w:rPr>
        <w:t>李白</w:t>
      </w:r>
      <w:r w:rsidR="009B56E1" w:rsidRPr="00B87759">
        <w:rPr>
          <w:rFonts w:ascii="標楷體" w:eastAsia="標楷體" w:hAnsi="標楷體" w:hint="eastAsia"/>
          <w:color w:val="343434"/>
          <w:spacing w:val="15"/>
          <w:kern w:val="0"/>
          <w:szCs w:val="24"/>
          <w:shd w:val="clear" w:color="auto" w:fill="FFFFFF"/>
        </w:rPr>
        <w:t>與他的堂弟們，</w:t>
      </w:r>
      <w:r w:rsidR="00534D14" w:rsidRPr="00B87759">
        <w:rPr>
          <w:rFonts w:ascii="標楷體" w:eastAsia="標楷體" w:hAnsi="標楷體" w:hint="eastAsia"/>
          <w:color w:val="343434"/>
          <w:spacing w:val="15"/>
          <w:szCs w:val="24"/>
          <w:shd w:val="clear" w:color="auto" w:fill="FFFFFF"/>
        </w:rPr>
        <w:t>相聚在桃花</w:t>
      </w:r>
      <w:r w:rsidR="008577B0" w:rsidRPr="00B87759">
        <w:rPr>
          <w:rFonts w:ascii="標楷體" w:eastAsia="標楷體" w:hAnsi="標楷體" w:hint="eastAsia"/>
          <w:color w:val="343434"/>
          <w:spacing w:val="15"/>
          <w:szCs w:val="24"/>
          <w:shd w:val="clear" w:color="auto" w:fill="FFFFFF"/>
        </w:rPr>
        <w:t>園中，飲酒賦詩、暢敘</w:t>
      </w:r>
      <w:r w:rsidR="009B56E1" w:rsidRPr="00B87759">
        <w:rPr>
          <w:rFonts w:ascii="標楷體" w:eastAsia="標楷體" w:hAnsi="標楷體" w:hint="eastAsia"/>
          <w:color w:val="343434"/>
          <w:spacing w:val="15"/>
          <w:szCs w:val="24"/>
          <w:shd w:val="clear" w:color="auto" w:fill="FFFFFF"/>
        </w:rPr>
        <w:t>天倫的情景。</w:t>
      </w:r>
    </w:p>
    <w:p w14:paraId="2D358A8C" w14:textId="2294C971" w:rsidR="006B372F" w:rsidRDefault="00DA2259" w:rsidP="00935110">
      <w:pPr>
        <w:rPr>
          <w:rStyle w:val="a3"/>
          <w:rFonts w:ascii="標楷體" w:eastAsia="標楷體" w:hAnsi="標楷體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三、</w:t>
      </w:r>
      <w:r w:rsidR="005A1BB1">
        <w:rPr>
          <w:rStyle w:val="a3"/>
          <w:rFonts w:ascii="標楷體" w:eastAsia="標楷體" w:hAnsi="標楷體" w:hint="eastAsia"/>
          <w:color w:val="343434"/>
          <w:spacing w:val="15"/>
          <w:sz w:val="28"/>
          <w:szCs w:val="28"/>
          <w:bdr w:val="none" w:sz="0" w:space="0" w:color="auto" w:frame="1"/>
          <w:shd w:val="clear" w:color="auto" w:fill="FFFFFF"/>
        </w:rPr>
        <w:t>以序為名的文體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62"/>
        <w:gridCol w:w="993"/>
        <w:gridCol w:w="2835"/>
        <w:gridCol w:w="5391"/>
      </w:tblGrid>
      <w:tr w:rsidR="00BA0D53" w:rsidRPr="00DA2259" w14:paraId="75195A4B" w14:textId="77777777" w:rsidTr="00534D14">
        <w:tc>
          <w:tcPr>
            <w:tcW w:w="562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7A10DB1F" w14:textId="77777777" w:rsidR="00BA0D53" w:rsidRPr="00DA2259" w:rsidRDefault="00BA0D53" w:rsidP="00043FB1">
            <w:pPr>
              <w:jc w:val="right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序跋體</w:t>
            </w:r>
          </w:p>
        </w:tc>
        <w:tc>
          <w:tcPr>
            <w:tcW w:w="993" w:type="dxa"/>
            <w:tcBorders>
              <w:top w:val="thinThickSmallGap" w:sz="18" w:space="0" w:color="auto"/>
            </w:tcBorders>
            <w:vAlign w:val="center"/>
          </w:tcPr>
          <w:p w14:paraId="73B3324A" w14:textId="77777777" w:rsidR="00BA0D53" w:rsidRPr="00DA2259" w:rsidRDefault="00BA0D53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起源</w:t>
            </w:r>
          </w:p>
        </w:tc>
        <w:tc>
          <w:tcPr>
            <w:tcW w:w="822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14:paraId="3C9D2ECE" w14:textId="3A1F111F" w:rsidR="00BA0D53" w:rsidRPr="00DA2259" w:rsidRDefault="00BA0D53" w:rsidP="005A1BB1">
            <w:pPr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序之體，始於</w:t>
            </w:r>
            <w:r w:rsidR="00F2524D">
              <w:rPr>
                <w:rFonts w:ascii="標楷體" w:eastAsia="標楷體" w:hAnsi="標楷體" w:hint="eastAsia"/>
              </w:rPr>
              <w:t>《經</w:t>
            </w:r>
            <w:r w:rsidRPr="00DA2259">
              <w:rPr>
                <w:rFonts w:ascii="標楷體" w:eastAsia="標楷體" w:hAnsi="標楷體" w:hint="eastAsia"/>
              </w:rPr>
              <w:t>詩</w:t>
            </w:r>
            <w:r w:rsidR="00F2524D">
              <w:rPr>
                <w:rFonts w:ascii="標楷體" w:eastAsia="標楷體" w:hAnsi="標楷體" w:hint="eastAsia"/>
              </w:rPr>
              <w:t>》</w:t>
            </w:r>
            <w:r w:rsidRPr="00DA2259">
              <w:rPr>
                <w:rFonts w:ascii="標楷體" w:eastAsia="標楷體" w:hAnsi="標楷體" w:hint="eastAsia"/>
              </w:rPr>
              <w:t>之〈大序〉，首言六義，次言〈風雅〉之變，又言二〈南〉王化之首。其言次第有序，故謂之序也。</w:t>
            </w:r>
          </w:p>
        </w:tc>
      </w:tr>
      <w:tr w:rsidR="00BA0D53" w:rsidRPr="00DA2259" w14:paraId="33B60105" w14:textId="77777777" w:rsidTr="00534D14"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68A9D7B2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6C4A998" w14:textId="77777777" w:rsidR="00BA0D53" w:rsidRPr="00DA2259" w:rsidRDefault="00BA0D53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6643621D" w14:textId="7066FA6D" w:rsidR="00F2524D" w:rsidRDefault="00F2524D" w:rsidP="00F2524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說明作品書籍的創作意圖，編寫體例，資料來源和作者情況。</w:t>
            </w:r>
          </w:p>
          <w:p w14:paraId="2B67445A" w14:textId="784E1415" w:rsidR="00BA0D53" w:rsidRPr="00DA2259" w:rsidRDefault="00F2524D" w:rsidP="00F2524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最初置於書後，</w:t>
            </w:r>
            <w:r w:rsidRPr="00F2524D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魏晉以後在序文之後又有增補，才移到全書之前</w:t>
            </w: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</w:tc>
      </w:tr>
      <w:tr w:rsidR="00BA0D53" w:rsidRPr="00DA2259" w14:paraId="740320B7" w14:textId="77777777" w:rsidTr="00534D14"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6851EBDD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29D26F54" w14:textId="77777777" w:rsidR="00BA0D53" w:rsidRPr="00DA2259" w:rsidRDefault="00BA0D53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異稱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0905AE87" w14:textId="6FE56646" w:rsidR="00BA0D53" w:rsidRPr="00DA2259" w:rsidRDefault="00F2524D" w:rsidP="00F2524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「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序</w:t>
            </w: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」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（置於書前）：敘、緒、引言、前言、弁言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  <w:p w14:paraId="3A052FAF" w14:textId="05947C6F" w:rsidR="00BA0D53" w:rsidRPr="00DA2259" w:rsidRDefault="00F2524D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「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跋</w:t>
            </w: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」</w:t>
            </w:r>
            <w:r w:rsidR="00BA0D53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（置於書後）：後序、後記、書後、足後、讀、跋尾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</w:tc>
      </w:tr>
      <w:tr w:rsidR="00043FB1" w:rsidRPr="00DA2259" w14:paraId="22C520A8" w14:textId="77777777" w:rsidTr="00F352D3">
        <w:trPr>
          <w:trHeight w:val="428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370B0C02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DD8888F" w14:textId="77777777" w:rsidR="00043FB1" w:rsidRPr="00DA2259" w:rsidRDefault="00043FB1" w:rsidP="00043FB1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2835" w:type="dxa"/>
          </w:tcPr>
          <w:p w14:paraId="36FBBC01" w14:textId="77777777" w:rsidR="00043FB1" w:rsidRPr="00DA2259" w:rsidRDefault="00043FB1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書序(與書有關)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726834F9" w14:textId="77777777" w:rsidR="00043FB1" w:rsidRPr="00DA2259" w:rsidRDefault="00043FB1" w:rsidP="0027137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連橫〈台灣通史序〉</w:t>
            </w:r>
          </w:p>
        </w:tc>
      </w:tr>
      <w:tr w:rsidR="00043FB1" w:rsidRPr="00DA2259" w14:paraId="6E5CDD5F" w14:textId="77777777" w:rsidTr="00F352D3">
        <w:trPr>
          <w:trHeight w:val="420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7F828B98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14:paraId="4E3239C2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7DEA4E9" w14:textId="77777777" w:rsidR="00043FB1" w:rsidRPr="00DA2259" w:rsidRDefault="00043FB1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文序(與文章有關)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33696BE4" w14:textId="77777777" w:rsidR="00043FB1" w:rsidRPr="00DA2259" w:rsidRDefault="00043FB1" w:rsidP="00B11B7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韓愈〈張中丞傳後敍〉</w:t>
            </w:r>
          </w:p>
        </w:tc>
      </w:tr>
      <w:tr w:rsidR="00043FB1" w:rsidRPr="00DA2259" w14:paraId="1D176479" w14:textId="77777777" w:rsidTr="00F352D3">
        <w:trPr>
          <w:trHeight w:val="411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7BA573A7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14:paraId="1552CE79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24C7B4BA" w14:textId="77777777" w:rsidR="00043FB1" w:rsidRPr="00DA2259" w:rsidRDefault="00043FB1" w:rsidP="000D7F66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詩序(與詩有關)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1C6D02F6" w14:textId="77777777" w:rsidR="00043FB1" w:rsidRPr="00DA2259" w:rsidRDefault="00043FB1" w:rsidP="00B11B7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白居易〈琵琶行并序〉</w:t>
            </w:r>
          </w:p>
        </w:tc>
      </w:tr>
      <w:tr w:rsidR="00043FB1" w:rsidRPr="00DA2259" w14:paraId="565040FA" w14:textId="77777777" w:rsidTr="00F352D3">
        <w:trPr>
          <w:trHeight w:val="417"/>
        </w:trPr>
        <w:tc>
          <w:tcPr>
            <w:tcW w:w="562" w:type="dxa"/>
            <w:vMerge/>
            <w:tcBorders>
              <w:left w:val="thinThickSmallGap" w:sz="18" w:space="0" w:color="auto"/>
              <w:bottom w:val="thinThickMediumGap" w:sz="18" w:space="0" w:color="auto"/>
            </w:tcBorders>
          </w:tcPr>
          <w:p w14:paraId="257625EA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bottom w:val="thinThickMediumGap" w:sz="18" w:space="0" w:color="auto"/>
            </w:tcBorders>
          </w:tcPr>
          <w:p w14:paraId="40993F13" w14:textId="77777777" w:rsidR="00043FB1" w:rsidRPr="00DA2259" w:rsidRDefault="00043FB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bottom w:val="thinThickMediumGap" w:sz="18" w:space="0" w:color="auto"/>
            </w:tcBorders>
          </w:tcPr>
          <w:p w14:paraId="5215972A" w14:textId="77777777" w:rsidR="00043FB1" w:rsidRPr="00DA2259" w:rsidRDefault="00204494" w:rsidP="005A1B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宴</w:t>
            </w:r>
            <w:r w:rsidR="00043FB1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集序(與</w:t>
            </w:r>
            <w:r w:rsidR="000D7F6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宴會</w:t>
            </w:r>
            <w:r w:rsidR="00043FB1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有關)</w:t>
            </w:r>
          </w:p>
        </w:tc>
        <w:tc>
          <w:tcPr>
            <w:tcW w:w="5391" w:type="dxa"/>
            <w:tcBorders>
              <w:right w:val="thinThickSmallGap" w:sz="18" w:space="0" w:color="auto"/>
            </w:tcBorders>
          </w:tcPr>
          <w:p w14:paraId="2155093E" w14:textId="17436117" w:rsidR="00043FB1" w:rsidRPr="00DA2259" w:rsidRDefault="00F66667" w:rsidP="0027137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李白〈春夜宴從弟桃</w:t>
            </w:r>
            <w:r w:rsidR="00043FB1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園序〉</w:t>
            </w:r>
          </w:p>
        </w:tc>
      </w:tr>
      <w:tr w:rsidR="00BA0D53" w:rsidRPr="00DA2259" w14:paraId="0FD94ABD" w14:textId="77777777" w:rsidTr="00F352D3">
        <w:trPr>
          <w:trHeight w:val="459"/>
        </w:trPr>
        <w:tc>
          <w:tcPr>
            <w:tcW w:w="562" w:type="dxa"/>
            <w:vMerge w:val="restart"/>
            <w:tcBorders>
              <w:top w:val="thinThickMediumGap" w:sz="18" w:space="0" w:color="auto"/>
              <w:left w:val="thinThickSmallGap" w:sz="18" w:space="0" w:color="auto"/>
            </w:tcBorders>
            <w:vAlign w:val="center"/>
          </w:tcPr>
          <w:p w14:paraId="5FD98C29" w14:textId="77777777" w:rsidR="00BA0D53" w:rsidRPr="00DA2259" w:rsidRDefault="00AA28CA" w:rsidP="00AA28CA">
            <w:pPr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贈序類</w:t>
            </w:r>
          </w:p>
        </w:tc>
        <w:tc>
          <w:tcPr>
            <w:tcW w:w="993" w:type="dxa"/>
            <w:tcBorders>
              <w:top w:val="thinThickMediumGap" w:sz="18" w:space="0" w:color="auto"/>
            </w:tcBorders>
            <w:vAlign w:val="center"/>
          </w:tcPr>
          <w:p w14:paraId="37E2FCD4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起源</w:t>
            </w:r>
          </w:p>
        </w:tc>
        <w:tc>
          <w:tcPr>
            <w:tcW w:w="8226" w:type="dxa"/>
            <w:gridSpan w:val="2"/>
            <w:tcBorders>
              <w:top w:val="thinThickMediumGap" w:sz="18" w:space="0" w:color="auto"/>
              <w:right w:val="thinThickSmallGap" w:sz="18" w:space="0" w:color="auto"/>
            </w:tcBorders>
          </w:tcPr>
          <w:p w14:paraId="1A0A1521" w14:textId="4337189F" w:rsidR="00BA0D53" w:rsidRPr="00DA2259" w:rsidRDefault="00BA0D53" w:rsidP="00FF2DA1">
            <w:pPr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託始於</w:t>
            </w:r>
            <w:r w:rsidR="00A17A5B">
              <w:rPr>
                <w:rFonts w:ascii="標楷體" w:eastAsia="標楷體" w:hAnsi="標楷體" w:hint="eastAsia"/>
              </w:rPr>
              <w:t>〈</w:t>
            </w:r>
            <w:r w:rsidRPr="00DA2259">
              <w:rPr>
                <w:rFonts w:ascii="標楷體" w:eastAsia="標楷體" w:hAnsi="標楷體" w:hint="eastAsia"/>
              </w:rPr>
              <w:t>老子</w:t>
            </w:r>
            <w:r w:rsidR="00A17A5B">
              <w:rPr>
                <w:rFonts w:ascii="標楷體" w:eastAsia="標楷體" w:hAnsi="標楷體" w:hint="eastAsia"/>
              </w:rPr>
              <w:t>〉</w:t>
            </w:r>
            <w:r w:rsidRPr="00DA2259">
              <w:rPr>
                <w:rFonts w:ascii="標楷體" w:eastAsia="標楷體" w:hAnsi="標楷體" w:hint="eastAsia"/>
              </w:rPr>
              <w:t>「君子贈人以言」之說</w:t>
            </w:r>
            <w:r w:rsidR="00B566F6" w:rsidRPr="00DA2259">
              <w:rPr>
                <w:rFonts w:ascii="標楷體" w:eastAsia="標楷體" w:hAnsi="標楷體" w:hint="eastAsia"/>
              </w:rPr>
              <w:t>。</w:t>
            </w:r>
          </w:p>
        </w:tc>
      </w:tr>
      <w:tr w:rsidR="00BA0D53" w:rsidRPr="00DA2259" w14:paraId="53E87AD7" w14:textId="77777777" w:rsidTr="00534D14">
        <w:trPr>
          <w:trHeight w:val="586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1E14ED88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23E94F14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488B6F7B" w14:textId="77777777" w:rsidR="00BA0D53" w:rsidRPr="00DA2259" w:rsidRDefault="00BA0D53" w:rsidP="00FF2DA1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343434"/>
                <w:spacing w:val="15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1.贈人以言，表忠告之誼及敬愛之忱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  <w:p w14:paraId="2840AAE2" w14:textId="77777777" w:rsidR="00BA0D53" w:rsidRPr="00DA2259" w:rsidRDefault="00BA0D53" w:rsidP="0006354B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2.早期以抒情為主，後來則抒情、說理、敘事無所不包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bdr w:val="none" w:sz="0" w:space="0" w:color="auto" w:frame="1"/>
              </w:rPr>
              <w:t>。</w:t>
            </w:r>
          </w:p>
        </w:tc>
      </w:tr>
      <w:tr w:rsidR="00BA0D53" w:rsidRPr="00DA2259" w14:paraId="4859EBE1" w14:textId="77777777" w:rsidTr="001E66B6">
        <w:trPr>
          <w:trHeight w:val="586"/>
        </w:trPr>
        <w:tc>
          <w:tcPr>
            <w:tcW w:w="562" w:type="dxa"/>
            <w:vMerge/>
            <w:tcBorders>
              <w:left w:val="thinThickSmallGap" w:sz="18" w:space="0" w:color="auto"/>
            </w:tcBorders>
          </w:tcPr>
          <w:p w14:paraId="18BD62AC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47F2EC9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異稱</w:t>
            </w:r>
          </w:p>
        </w:tc>
        <w:tc>
          <w:tcPr>
            <w:tcW w:w="8226" w:type="dxa"/>
            <w:gridSpan w:val="2"/>
            <w:tcBorders>
              <w:right w:val="thinThickSmallGap" w:sz="18" w:space="0" w:color="auto"/>
            </w:tcBorders>
          </w:tcPr>
          <w:p w14:paraId="0E32A7BE" w14:textId="77777777" w:rsidR="00BA0D53" w:rsidRPr="00DA2259" w:rsidRDefault="00BA0D53" w:rsidP="00FF2DA1">
            <w:pPr>
              <w:rPr>
                <w:rFonts w:ascii="標楷體" w:eastAsia="標楷體" w:hAnsi="標楷體"/>
              </w:rPr>
            </w:pPr>
            <w:r w:rsidRPr="00DC6C92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u w:val="single"/>
                <w:shd w:val="clear" w:color="auto" w:fill="FFFFFF"/>
              </w:rPr>
              <w:t>蘇洵</w:t>
            </w:r>
            <w:r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父名「序」，蘇家因此避諱而不用「序」，改用「引」或「說」，如</w:t>
            </w:r>
            <w:r w:rsidRPr="00DC6C92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u w:val="single"/>
                <w:shd w:val="clear" w:color="auto" w:fill="FFFFFF"/>
              </w:rPr>
              <w:t>蘇洵</w:t>
            </w:r>
            <w:r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〈石昌言北使引〉、</w:t>
            </w:r>
            <w:r w:rsidRPr="00DC6C92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u w:val="single"/>
                <w:shd w:val="clear" w:color="auto" w:fill="FFFFFF"/>
              </w:rPr>
              <w:t>蘇軾</w:t>
            </w:r>
            <w:r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〈稼說送張琥〉</w:t>
            </w:r>
            <w:r w:rsidR="00B566F6" w:rsidRPr="00DA2259">
              <w:rPr>
                <w:rFonts w:ascii="標楷體" w:eastAsia="標楷體" w:hAnsi="標楷體" w:hint="eastAsia"/>
                <w:color w:val="343434"/>
                <w:spacing w:val="15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BA0D53" w:rsidRPr="00DA2259" w14:paraId="38718D0F" w14:textId="77777777" w:rsidTr="001E66B6">
        <w:trPr>
          <w:trHeight w:val="618"/>
        </w:trPr>
        <w:tc>
          <w:tcPr>
            <w:tcW w:w="562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</w:tcPr>
          <w:p w14:paraId="3CBAF7FF" w14:textId="77777777" w:rsidR="00BA0D53" w:rsidRPr="00DA2259" w:rsidRDefault="00BA0D5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bottom w:val="thinThickSmallGap" w:sz="18" w:space="0" w:color="auto"/>
            </w:tcBorders>
            <w:vAlign w:val="center"/>
          </w:tcPr>
          <w:p w14:paraId="6BC8C2A2" w14:textId="77777777" w:rsidR="00BA0D53" w:rsidRPr="00DA2259" w:rsidRDefault="00BA0D53" w:rsidP="00AA28CA">
            <w:pPr>
              <w:jc w:val="center"/>
              <w:rPr>
                <w:rFonts w:ascii="標楷體" w:eastAsia="標楷體" w:hAnsi="標楷體"/>
              </w:rPr>
            </w:pPr>
            <w:r w:rsidRPr="00DA2259">
              <w:rPr>
                <w:rFonts w:ascii="標楷體" w:eastAsia="標楷體" w:hAnsi="標楷體" w:hint="eastAsia"/>
              </w:rPr>
              <w:t>名篇</w:t>
            </w:r>
          </w:p>
        </w:tc>
        <w:tc>
          <w:tcPr>
            <w:tcW w:w="8226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0FDFA842" w14:textId="57F8D5D8" w:rsidR="00BA0D53" w:rsidRPr="00DA2259" w:rsidRDefault="00BA0D53" w:rsidP="0088097E">
            <w:pPr>
              <w:rPr>
                <w:rFonts w:ascii="標楷體" w:eastAsia="標楷體" w:hAnsi="標楷體"/>
              </w:rPr>
            </w:pPr>
            <w:r w:rsidRPr="00DC6C92">
              <w:rPr>
                <w:rFonts w:ascii="標楷體" w:eastAsia="標楷體" w:hAnsi="標楷體" w:hint="eastAsia"/>
                <w:u w:val="single"/>
              </w:rPr>
              <w:t>韓愈</w:t>
            </w:r>
            <w:r w:rsidRPr="00DA2259">
              <w:rPr>
                <w:rFonts w:ascii="標楷體" w:eastAsia="標楷體" w:hAnsi="標楷體" w:hint="eastAsia"/>
              </w:rPr>
              <w:t>〈送董邵南序〉</w:t>
            </w:r>
            <w:r w:rsidR="00F2524D">
              <w:rPr>
                <w:rFonts w:ascii="標楷體" w:eastAsia="標楷體" w:hAnsi="標楷體" w:hint="eastAsia"/>
              </w:rPr>
              <w:t>、〈送李愿歸谷序〉</w:t>
            </w:r>
          </w:p>
          <w:p w14:paraId="12469291" w14:textId="77777777" w:rsidR="00BA0D53" w:rsidRPr="00DA2259" w:rsidRDefault="00BA0D53" w:rsidP="0088097E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DC6C92">
              <w:rPr>
                <w:rFonts w:ascii="標楷體" w:eastAsia="標楷體" w:hAnsi="標楷體" w:hint="eastAsia"/>
                <w:u w:val="single"/>
              </w:rPr>
              <w:t>宋濂</w:t>
            </w:r>
            <w:r w:rsidRPr="00DA2259">
              <w:rPr>
                <w:rFonts w:ascii="標楷體" w:eastAsia="標楷體" w:hAnsi="標楷體" w:hint="eastAsia"/>
              </w:rPr>
              <w:t>〈送東陽馬生序〉</w:t>
            </w:r>
          </w:p>
        </w:tc>
      </w:tr>
    </w:tbl>
    <w:p w14:paraId="773D3DC1" w14:textId="5837B5EB" w:rsidR="005A1BB1" w:rsidRPr="00DA2259" w:rsidRDefault="00F352D3" w:rsidP="0092069E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="00F56CD2" w:rsidRPr="00DA2259">
        <w:rPr>
          <w:rFonts w:ascii="標楷體" w:eastAsia="標楷體" w:hAnsi="標楷體" w:hint="eastAsia"/>
          <w:b/>
        </w:rPr>
        <w:t>請</w:t>
      </w:r>
      <w:r w:rsidR="005051C8">
        <w:rPr>
          <w:rFonts w:ascii="標楷體" w:eastAsia="標楷體" w:hAnsi="標楷體" w:hint="eastAsia"/>
          <w:b/>
        </w:rPr>
        <w:t>閱讀「序」體分類介紹</w:t>
      </w:r>
      <w:r w:rsidR="00F36736" w:rsidRPr="00DA2259">
        <w:rPr>
          <w:rFonts w:ascii="標楷體" w:eastAsia="標楷體" w:hAnsi="標楷體" w:hint="eastAsia"/>
          <w:b/>
        </w:rPr>
        <w:t>後，</w:t>
      </w:r>
      <w:r w:rsidR="00F56CD2" w:rsidRPr="00DA2259">
        <w:rPr>
          <w:rFonts w:ascii="標楷體" w:eastAsia="標楷體" w:hAnsi="標楷體" w:hint="eastAsia"/>
          <w:b/>
        </w:rPr>
        <w:t>完成以下連連</w:t>
      </w:r>
      <w:r w:rsidR="0092069E" w:rsidRPr="00DA2259">
        <w:rPr>
          <w:rFonts w:ascii="標楷體" w:eastAsia="標楷體" w:hAnsi="標楷體" w:hint="eastAsia"/>
          <w:b/>
        </w:rPr>
        <w:t>看：</w:t>
      </w:r>
    </w:p>
    <w:p w14:paraId="037715FE" w14:textId="72D61B0F" w:rsidR="001149C1" w:rsidRPr="00DA2259" w:rsidRDefault="002A32EF" w:rsidP="001B4FEA">
      <w:pPr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60F20" wp14:editId="3BBF634A">
                <wp:simplePos x="0" y="0"/>
                <wp:positionH relativeFrom="column">
                  <wp:posOffset>1678745</wp:posOffset>
                </wp:positionH>
                <wp:positionV relativeFrom="paragraph">
                  <wp:posOffset>208754</wp:posOffset>
                </wp:positionV>
                <wp:extent cx="2171700" cy="998246"/>
                <wp:effectExtent l="0" t="0" r="19050" b="3048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982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40C60" id="直線接點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16.45pt" to="303.2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cs="新細明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26125" wp14:editId="1E77C3CD">
                <wp:simplePos x="0" y="0"/>
                <wp:positionH relativeFrom="column">
                  <wp:posOffset>1678745</wp:posOffset>
                </wp:positionH>
                <wp:positionV relativeFrom="paragraph">
                  <wp:posOffset>181004</wp:posOffset>
                </wp:positionV>
                <wp:extent cx="2235788" cy="332990"/>
                <wp:effectExtent l="0" t="0" r="31750" b="2921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788" cy="3329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7D2D2" id="直線接點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14.25pt" to="308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" strokecolor="#ed7d31 [3205]" strokeweight="1.5pt">
                <v:stroke joinstyle="miter"/>
              </v:line>
            </w:pict>
          </mc:Fallback>
        </mc:AlternateContent>
      </w:r>
      <w:r w:rsidR="001149C1" w:rsidRPr="00DA2259">
        <w:rPr>
          <w:rFonts w:ascii="標楷體" w:eastAsia="標楷體" w:hAnsi="標楷體" w:cs="新細明體" w:hint="eastAsia"/>
        </w:rPr>
        <w:t>〈</w:t>
      </w:r>
      <w:r w:rsidR="001149C1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蘭亭集序〉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1B4FEA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    </w:t>
      </w:r>
      <w:r w:rsidR="001B4FEA" w:rsidRPr="00DA2259">
        <w:rPr>
          <w:rFonts w:ascii="標楷體" w:eastAsia="標楷體" w:hAnsi="標楷體" w:cs="新細明體" w:hint="eastAsia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 ◇贈序</w:t>
      </w:r>
    </w:p>
    <w:p w14:paraId="0A9374F0" w14:textId="5483E8E7" w:rsidR="001149C1" w:rsidRPr="00DA2259" w:rsidRDefault="00504942" w:rsidP="0092069E">
      <w:pPr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noProof/>
          <w:color w:val="343434"/>
          <w:spacing w:val="15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16A7" wp14:editId="57A62E11">
                <wp:simplePos x="0" y="0"/>
                <wp:positionH relativeFrom="column">
                  <wp:posOffset>1678745</wp:posOffset>
                </wp:positionH>
                <wp:positionV relativeFrom="paragraph">
                  <wp:posOffset>208093</wp:posOffset>
                </wp:positionV>
                <wp:extent cx="2172057" cy="655294"/>
                <wp:effectExtent l="0" t="0" r="19050" b="3111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057" cy="65529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386E0" id="直線接點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16.4pt" to="303.2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" strokecolor="#ed7d31 [3205]" strokeweight="1.5pt">
                <v:stroke joinstyle="miter"/>
              </v:line>
            </w:pict>
          </mc:Fallback>
        </mc:AlternateContent>
      </w:r>
      <w:r w:rsidR="001149C1" w:rsidRPr="00DA2259">
        <w:rPr>
          <w:rFonts w:ascii="標楷體" w:eastAsia="標楷體" w:hAnsi="標楷體" w:cs="新細明體" w:hint="eastAsia"/>
          <w:kern w:val="0"/>
        </w:rPr>
        <w:t>〈</w:t>
      </w:r>
      <w:r w:rsidR="001149C1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送薛存義序〉</w:t>
      </w:r>
      <w:r w:rsidR="001B4FEA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</w:t>
      </w:r>
      <w:r w:rsidR="001B4FEA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1B4FEA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 ◇詩序</w:t>
      </w:r>
    </w:p>
    <w:p w14:paraId="55F9CF7D" w14:textId="429D5784" w:rsidR="001149C1" w:rsidRPr="00DA2259" w:rsidRDefault="00504942" w:rsidP="005A7488">
      <w:pPr>
        <w:tabs>
          <w:tab w:val="left" w:pos="5954"/>
        </w:tabs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 w:rsidRPr="00404D4D">
        <w:rPr>
          <w:rFonts w:ascii="標楷體" w:eastAsia="標楷體" w:hAnsi="標楷體" w:cs="新細明體" w:hint="eastAsia"/>
          <w:noProof/>
          <w:color w:val="FF0000"/>
          <w:spacing w:val="15"/>
          <w:kern w:val="0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A2DED" wp14:editId="4538CEBC">
                <wp:simplePos x="0" y="0"/>
                <wp:positionH relativeFrom="column">
                  <wp:posOffset>1677340</wp:posOffset>
                </wp:positionH>
                <wp:positionV relativeFrom="paragraph">
                  <wp:posOffset>178395</wp:posOffset>
                </wp:positionV>
                <wp:extent cx="2122058" cy="0"/>
                <wp:effectExtent l="0" t="0" r="3111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20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5745" id="直線接點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14.05pt" to="299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 w:rsidR="001149C1" w:rsidRPr="007010BE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〈</w:t>
      </w:r>
      <w:r w:rsidR="001149C1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史記太史公自序〉</w:t>
      </w:r>
      <w:r w:rsidR="001B4FEA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</w:t>
      </w:r>
      <w:r w:rsidR="001B4FEA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◇書序</w:t>
      </w:r>
    </w:p>
    <w:p w14:paraId="6B99C001" w14:textId="293346FC" w:rsidR="001149C1" w:rsidRDefault="00ED3ECB" w:rsidP="0092069E">
      <w:pPr>
        <w:spacing w:line="360" w:lineRule="auto"/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noProof/>
          <w:color w:val="343434"/>
          <w:spacing w:val="15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62C90" wp14:editId="076D7F57">
                <wp:simplePos x="0" y="0"/>
                <wp:positionH relativeFrom="column">
                  <wp:posOffset>1736887</wp:posOffset>
                </wp:positionH>
                <wp:positionV relativeFrom="paragraph">
                  <wp:posOffset>179021</wp:posOffset>
                </wp:positionV>
                <wp:extent cx="2140228" cy="354132"/>
                <wp:effectExtent l="0" t="0" r="31750" b="2730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0228" cy="3541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97782" id="直線接點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14.1pt" to="30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" strokecolor="#ed7d31 [3205]" strokeweight="1.5pt">
                <v:stroke joinstyle="miter"/>
              </v:line>
            </w:pict>
          </mc:Fallback>
        </mc:AlternateContent>
      </w:r>
      <w:r w:rsidR="001149C1" w:rsidRPr="00DA2259">
        <w:rPr>
          <w:rFonts w:ascii="標楷體" w:eastAsia="標楷體" w:hAnsi="標楷體" w:cs="新細明體" w:hint="eastAsia"/>
          <w:kern w:val="0"/>
        </w:rPr>
        <w:t>〈</w:t>
      </w:r>
      <w:r w:rsidR="001149C1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正氣歌并序〉</w:t>
      </w:r>
      <w:r w:rsidR="001B4FEA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</w:t>
      </w:r>
      <w:r w:rsidR="007010BE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="001B4FEA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◆</w:t>
      </w:r>
      <w:r w:rsidR="00720826"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                      ◇詩集序</w:t>
      </w:r>
    </w:p>
    <w:p w14:paraId="02452A5C" w14:textId="3392504D" w:rsidR="007010BE" w:rsidRDefault="007010BE" w:rsidP="00ED3ECB">
      <w:pPr>
        <w:spacing w:line="360" w:lineRule="auto"/>
        <w:rPr>
          <w:rFonts w:ascii="標楷體" w:eastAsia="標楷體" w:hAnsi="標楷體" w:cs="新細明體"/>
        </w:rPr>
      </w:pPr>
      <w:r w:rsidRPr="00DA2259">
        <w:rPr>
          <w:rFonts w:ascii="標楷體" w:eastAsia="標楷體" w:hAnsi="標楷體" w:cs="新細明體" w:hint="eastAsia"/>
        </w:rPr>
        <w:t>〈</w:t>
      </w:r>
      <w:r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>金谷詩</w:t>
      </w:r>
      <w:r w:rsidRPr="00DA2259">
        <w:rPr>
          <w:rFonts w:ascii="標楷體" w:eastAsia="標楷體" w:hAnsi="標楷體" w:cs="新細明體" w:hint="eastAsia"/>
          <w:color w:val="343434"/>
          <w:spacing w:val="15"/>
          <w:kern w:val="0"/>
          <w:szCs w:val="24"/>
          <w:bdr w:val="none" w:sz="0" w:space="0" w:color="auto" w:frame="1"/>
        </w:rPr>
        <w:t xml:space="preserve">序〉 </w:t>
      </w:r>
      <w:r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  </w:t>
      </w:r>
      <w:r w:rsidR="00ED3ECB"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>
        <w:rPr>
          <w:rFonts w:ascii="標楷體" w:eastAsia="標楷體" w:hAnsi="標楷體" w:cs="新細明體"/>
          <w:color w:val="343434"/>
          <w:spacing w:val="15"/>
          <w:kern w:val="0"/>
          <w:szCs w:val="24"/>
          <w:bdr w:val="none" w:sz="0" w:space="0" w:color="auto" w:frame="1"/>
        </w:rPr>
        <w:t xml:space="preserve"> </w:t>
      </w:r>
      <w:r w:rsidRPr="00DA2259">
        <w:rPr>
          <w:rFonts w:ascii="標楷體" w:eastAsia="標楷體" w:hAnsi="標楷體" w:cs="新細明體" w:hint="eastAsia"/>
        </w:rPr>
        <w:t>◆</w:t>
      </w:r>
    </w:p>
    <w:p w14:paraId="1FE88727" w14:textId="6A9C7A58" w:rsidR="00FF6863" w:rsidRPr="00A17A5B" w:rsidRDefault="009B56E1" w:rsidP="00B00E6F">
      <w:pPr>
        <w:spacing w:beforeLines="100" w:before="36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</w:t>
      </w:r>
      <w:r w:rsidR="00DD457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篇名</w:t>
      </w:r>
      <w:r w:rsidR="00DD457E">
        <w:rPr>
          <w:rFonts w:ascii="標楷體" w:eastAsia="標楷體" w:hAnsi="標楷體" w:hint="eastAsia"/>
          <w:b/>
          <w:sz w:val="28"/>
          <w:szCs w:val="28"/>
        </w:rPr>
        <w:t>思辨</w:t>
      </w:r>
      <w:r w:rsidR="00A17A5B">
        <w:rPr>
          <w:rFonts w:ascii="標楷體" w:eastAsia="標楷體" w:hAnsi="標楷體" w:hint="eastAsia"/>
          <w:b/>
          <w:sz w:val="28"/>
          <w:szCs w:val="28"/>
        </w:rPr>
        <w:t>─</w:t>
      </w:r>
      <w:r w:rsidR="00A17A5B" w:rsidRPr="00A17A5B">
        <w:rPr>
          <w:rFonts w:ascii="標楷體" w:eastAsia="標楷體" w:hAnsi="標楷體" w:hint="eastAsia"/>
          <w:b/>
          <w:sz w:val="28"/>
          <w:szCs w:val="28"/>
        </w:rPr>
        <w:t>〈春夜宴從弟桃花園序〉</w:t>
      </w:r>
    </w:p>
    <w:p w14:paraId="2A4E188B" w14:textId="5E011A25" w:rsidR="000C17E0" w:rsidRPr="000C17E0" w:rsidRDefault="00854ADE" w:rsidP="000C17E0">
      <w:pPr>
        <w:ind w:left="300" w:hangingChars="125" w:hanging="30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</w:rPr>
        <w:t>※篇名</w:t>
      </w:r>
      <w:r w:rsidR="00A812F9" w:rsidRPr="00BB0715">
        <w:rPr>
          <w:rFonts w:ascii="標楷體" w:eastAsia="標楷體" w:hAnsi="標楷體" w:hint="eastAsia"/>
          <w:color w:val="000000"/>
        </w:rPr>
        <w:t>題目常常透露了文本內容，請依據六何法，分析</w:t>
      </w:r>
      <w:r w:rsidR="00471E15">
        <w:rPr>
          <w:rFonts w:ascii="標楷體" w:eastAsia="標楷體" w:hAnsi="標楷體" w:hint="eastAsia"/>
          <w:color w:val="000000"/>
        </w:rPr>
        <w:t>與勾選</w:t>
      </w:r>
      <w:r w:rsidR="00A812F9" w:rsidRPr="00BB0715">
        <w:rPr>
          <w:rFonts w:ascii="標楷體" w:eastAsia="標楷體" w:hAnsi="標楷體" w:hint="eastAsia"/>
          <w:color w:val="000000"/>
        </w:rPr>
        <w:t>本文題目所揭示的重要訊息</w:t>
      </w:r>
      <w:r w:rsidR="000C17E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22"/>
        <w:gridCol w:w="1621"/>
        <w:gridCol w:w="1623"/>
        <w:gridCol w:w="1622"/>
        <w:gridCol w:w="1622"/>
        <w:gridCol w:w="1622"/>
      </w:tblGrid>
      <w:tr w:rsidR="00DD457E" w14:paraId="45BAEE69" w14:textId="77777777" w:rsidTr="00854ADE">
        <w:tc>
          <w:tcPr>
            <w:tcW w:w="1623" w:type="dxa"/>
          </w:tcPr>
          <w:p w14:paraId="2756005C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■</w:t>
            </w: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who</w:t>
            </w:r>
          </w:p>
        </w:tc>
        <w:tc>
          <w:tcPr>
            <w:tcW w:w="1623" w:type="dxa"/>
          </w:tcPr>
          <w:p w14:paraId="2958988C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■</w:t>
            </w: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when</w:t>
            </w:r>
          </w:p>
        </w:tc>
        <w:tc>
          <w:tcPr>
            <w:tcW w:w="1624" w:type="dxa"/>
          </w:tcPr>
          <w:p w14:paraId="46E10581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■</w:t>
            </w: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where</w:t>
            </w:r>
          </w:p>
        </w:tc>
        <w:tc>
          <w:tcPr>
            <w:tcW w:w="1624" w:type="dxa"/>
          </w:tcPr>
          <w:p w14:paraId="419D0D1D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■</w:t>
            </w: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what</w:t>
            </w:r>
          </w:p>
        </w:tc>
        <w:tc>
          <w:tcPr>
            <w:tcW w:w="1624" w:type="dxa"/>
          </w:tcPr>
          <w:p w14:paraId="410CF6EA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□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w</w:t>
            </w:r>
            <w:r w:rsidRPr="00854ADE">
              <w:rPr>
                <w:rFonts w:ascii="標楷體" w:eastAsia="標楷體" w:hAnsi="標楷體" w:hint="eastAsia"/>
                <w:b/>
                <w:color w:val="000000"/>
              </w:rPr>
              <w:t>h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y</w:t>
            </w:r>
          </w:p>
        </w:tc>
        <w:tc>
          <w:tcPr>
            <w:tcW w:w="1624" w:type="dxa"/>
          </w:tcPr>
          <w:p w14:paraId="29693FA2" w14:textId="77777777" w:rsidR="00DD457E" w:rsidRPr="00854AD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4ADE">
              <w:rPr>
                <w:rFonts w:ascii="標楷體" w:eastAsia="標楷體" w:hAnsi="標楷體" w:hint="eastAsia"/>
                <w:b/>
                <w:color w:val="000000"/>
              </w:rPr>
              <w:t xml:space="preserve">□ </w:t>
            </w:r>
            <w:r w:rsidRPr="00854ADE">
              <w:rPr>
                <w:rFonts w:ascii="標楷體" w:eastAsia="標楷體" w:hAnsi="標楷體"/>
                <w:b/>
                <w:color w:val="000000"/>
              </w:rPr>
              <w:t>how</w:t>
            </w:r>
          </w:p>
        </w:tc>
      </w:tr>
      <w:tr w:rsidR="00DD457E" w14:paraId="22CDADA8" w14:textId="77777777" w:rsidTr="00854ADE">
        <w:tc>
          <w:tcPr>
            <w:tcW w:w="1623" w:type="dxa"/>
          </w:tcPr>
          <w:p w14:paraId="2F5913B4" w14:textId="77777777" w:rsidR="00DD457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作者與從弟</w:t>
            </w:r>
          </w:p>
        </w:tc>
        <w:tc>
          <w:tcPr>
            <w:tcW w:w="1623" w:type="dxa"/>
          </w:tcPr>
          <w:p w14:paraId="0755A6E7" w14:textId="77777777" w:rsidR="00DD457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春夜</w:t>
            </w:r>
          </w:p>
        </w:tc>
        <w:tc>
          <w:tcPr>
            <w:tcW w:w="1624" w:type="dxa"/>
          </w:tcPr>
          <w:p w14:paraId="7BF09C78" w14:textId="77777777" w:rsidR="00DD457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桃花園</w:t>
            </w:r>
          </w:p>
        </w:tc>
        <w:tc>
          <w:tcPr>
            <w:tcW w:w="1624" w:type="dxa"/>
          </w:tcPr>
          <w:p w14:paraId="58AF9C68" w14:textId="77777777" w:rsidR="00DD457E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宴飲</w:t>
            </w:r>
          </w:p>
        </w:tc>
        <w:tc>
          <w:tcPr>
            <w:tcW w:w="1624" w:type="dxa"/>
          </w:tcPr>
          <w:p w14:paraId="64102283" w14:textId="77777777" w:rsidR="00DD457E" w:rsidRPr="00CE73CF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E73CF">
              <w:rPr>
                <w:rFonts w:ascii="標楷體" w:eastAsia="標楷體" w:hAnsi="標楷體"/>
                <w:color w:val="FF0000"/>
              </w:rPr>
              <w:t>無</w:t>
            </w:r>
          </w:p>
        </w:tc>
        <w:tc>
          <w:tcPr>
            <w:tcW w:w="1624" w:type="dxa"/>
          </w:tcPr>
          <w:p w14:paraId="5A08E889" w14:textId="77777777" w:rsidR="00DD457E" w:rsidRPr="00CE73CF" w:rsidRDefault="00DD457E" w:rsidP="00854ADE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CE73CF">
              <w:rPr>
                <w:rFonts w:ascii="標楷體" w:eastAsia="標楷體" w:hAnsi="標楷體"/>
                <w:color w:val="FF0000"/>
              </w:rPr>
              <w:t>無</w:t>
            </w:r>
          </w:p>
        </w:tc>
      </w:tr>
    </w:tbl>
    <w:p w14:paraId="478BD05C" w14:textId="3E4E0E11" w:rsidR="003D5AE1" w:rsidRPr="007C6FB6" w:rsidRDefault="00BB0715" w:rsidP="00B00E6F">
      <w:pPr>
        <w:spacing w:beforeLines="100" w:before="360" w:line="360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343434"/>
          <w:spacing w:val="15"/>
          <w:kern w:val="0"/>
          <w:sz w:val="28"/>
          <w:szCs w:val="28"/>
          <w:bdr w:val="none" w:sz="0" w:space="0" w:color="auto" w:frame="1"/>
        </w:rPr>
        <w:t>五、</w:t>
      </w:r>
      <w:r w:rsidR="007C6F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文本</w:t>
      </w:r>
      <w:r w:rsidR="00954DC4" w:rsidRPr="007C6F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與翻譯</w:t>
      </w:r>
    </w:p>
    <w:tbl>
      <w:tblPr>
        <w:tblStyle w:val="a4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5817"/>
      </w:tblGrid>
      <w:tr w:rsidR="00D171AB" w14:paraId="50E6F8FB" w14:textId="77777777" w:rsidTr="00854ADE">
        <w:tc>
          <w:tcPr>
            <w:tcW w:w="3959" w:type="dxa"/>
            <w:shd w:val="clear" w:color="auto" w:fill="D9D9D9" w:themeFill="background1" w:themeFillShade="D9"/>
          </w:tcPr>
          <w:p w14:paraId="59C53A74" w14:textId="77777777" w:rsidR="00D171AB" w:rsidRPr="00854ADE" w:rsidRDefault="00D171AB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54ADE">
              <w:rPr>
                <w:rFonts w:ascii="標楷體" w:eastAsia="標楷體" w:hAnsi="標楷體" w:hint="eastAsia"/>
                <w:b/>
              </w:rPr>
              <w:t>課文</w:t>
            </w:r>
          </w:p>
        </w:tc>
        <w:tc>
          <w:tcPr>
            <w:tcW w:w="5817" w:type="dxa"/>
            <w:shd w:val="clear" w:color="auto" w:fill="D9D9D9" w:themeFill="background1" w:themeFillShade="D9"/>
          </w:tcPr>
          <w:p w14:paraId="7E605698" w14:textId="77777777" w:rsidR="00D171AB" w:rsidRPr="00854ADE" w:rsidRDefault="00D171AB" w:rsidP="00854AD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54ADE">
              <w:rPr>
                <w:rFonts w:ascii="標楷體" w:eastAsia="標楷體" w:hAnsi="標楷體" w:hint="eastAsia"/>
                <w:b/>
              </w:rPr>
              <w:t>翻譯</w:t>
            </w:r>
          </w:p>
        </w:tc>
      </w:tr>
      <w:tr w:rsidR="00D171AB" w14:paraId="1F11AEA8" w14:textId="77777777" w:rsidTr="000757B5">
        <w:trPr>
          <w:trHeight w:val="6856"/>
        </w:trPr>
        <w:tc>
          <w:tcPr>
            <w:tcW w:w="3959" w:type="dxa"/>
          </w:tcPr>
          <w:p w14:paraId="47EAA773" w14:textId="77777777" w:rsidR="00012940" w:rsidRDefault="00012940" w:rsidP="00714147">
            <w:pPr>
              <w:spacing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</w:t>
            </w:r>
            <w:r w:rsidR="00714147">
              <w:rPr>
                <w:rFonts w:eastAsia="標楷體" w:hint="eastAsia"/>
                <w:szCs w:val="24"/>
                <w:shd w:val="pct15" w:color="auto" w:fill="FFFFFF"/>
              </w:rPr>
              <w:t>一</w:t>
            </w:r>
            <w:r>
              <w:rPr>
                <w:rFonts w:eastAsia="標楷體" w:hint="eastAsia"/>
                <w:szCs w:val="24"/>
                <w:shd w:val="pct15" w:color="auto" w:fill="FFFFFF"/>
              </w:rPr>
              <w:t>段</w:t>
            </w:r>
          </w:p>
          <w:p w14:paraId="1026C0B2" w14:textId="77777777" w:rsidR="00714147" w:rsidRDefault="00714147" w:rsidP="00854ADE">
            <w:pPr>
              <w:spacing w:line="300" w:lineRule="atLeast"/>
              <w:ind w:firstLineChars="200" w:firstLine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夫天地者，萬物之逆旅也；光陰者，百代之過客也。而浮生若夢，為歡幾何？古人秉燭夜遊，良有以也！</w:t>
            </w:r>
          </w:p>
          <w:p w14:paraId="39BB1EF1" w14:textId="77777777" w:rsidR="00012940" w:rsidRDefault="00012940" w:rsidP="00854ADE">
            <w:pPr>
              <w:spacing w:beforeLines="50" w:before="180"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第二段</w:t>
            </w:r>
          </w:p>
          <w:p w14:paraId="5A9ED8D1" w14:textId="77777777" w:rsidR="00714147" w:rsidRPr="00854ADE" w:rsidRDefault="00714147" w:rsidP="00854ADE">
            <w:pPr>
              <w:spacing w:line="300" w:lineRule="atLeast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854ADE">
              <w:rPr>
                <w:rFonts w:eastAsia="標楷體" w:hint="eastAsia"/>
                <w:szCs w:val="24"/>
              </w:rPr>
              <w:t>況陽春召我以煙景，大塊假我以文章。會桃花之芳園，序天倫之樂事。群季俊秀，皆為惠連；吾人詠歌，獨慚康樂。</w:t>
            </w:r>
          </w:p>
          <w:p w14:paraId="1AF0BEE4" w14:textId="77777777" w:rsidR="00012940" w:rsidRDefault="00012940" w:rsidP="00714147">
            <w:pPr>
              <w:spacing w:line="360" w:lineRule="auto"/>
              <w:rPr>
                <w:rFonts w:eastAsia="標楷體"/>
                <w:kern w:val="0"/>
                <w:szCs w:val="24"/>
                <w:shd w:val="pct15" w:color="auto" w:fill="FFFFFF"/>
              </w:rPr>
            </w:pPr>
          </w:p>
          <w:p w14:paraId="20D7F910" w14:textId="77777777" w:rsidR="00012940" w:rsidRDefault="00012940" w:rsidP="00714147">
            <w:pPr>
              <w:spacing w:line="360" w:lineRule="auto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kern w:val="0"/>
                <w:szCs w:val="24"/>
                <w:shd w:val="pct15" w:color="auto" w:fill="FFFFFF"/>
              </w:rPr>
              <w:t>第</w:t>
            </w:r>
            <w:r w:rsidR="00714147">
              <w:rPr>
                <w:rFonts w:eastAsia="標楷體" w:hint="eastAsia"/>
                <w:kern w:val="0"/>
                <w:szCs w:val="24"/>
                <w:shd w:val="pct15" w:color="auto" w:fill="FFFFFF"/>
              </w:rPr>
              <w:t>三</w:t>
            </w:r>
            <w:r>
              <w:rPr>
                <w:rFonts w:eastAsia="標楷體" w:hint="eastAsia"/>
                <w:kern w:val="0"/>
                <w:szCs w:val="24"/>
                <w:shd w:val="pct15" w:color="auto" w:fill="FFFFFF"/>
              </w:rPr>
              <w:t>段</w:t>
            </w:r>
          </w:p>
          <w:p w14:paraId="187A9230" w14:textId="77777777" w:rsidR="00714147" w:rsidRDefault="00714147" w:rsidP="00854ADE">
            <w:pPr>
              <w:spacing w:line="300" w:lineRule="atLeast"/>
              <w:ind w:firstLineChars="200" w:firstLine="480"/>
              <w:jc w:val="both"/>
            </w:pPr>
            <w:r w:rsidRPr="00854ADE">
              <w:rPr>
                <w:rFonts w:eastAsia="標楷體" w:hint="eastAsia"/>
                <w:szCs w:val="24"/>
              </w:rPr>
              <w:t>幽賞未已，高談轉清。開瓊筵以坐花，飛羽觴而醉月。不有佳詠，何伸雅懷？如詩不成，罰依金谷酒數。</w:t>
            </w:r>
          </w:p>
          <w:p w14:paraId="3146F7D5" w14:textId="77777777" w:rsidR="00D171AB" w:rsidRPr="00714147" w:rsidRDefault="00D171AB" w:rsidP="00F66D54">
            <w:pPr>
              <w:spacing w:line="360" w:lineRule="auto"/>
            </w:pPr>
          </w:p>
        </w:tc>
        <w:tc>
          <w:tcPr>
            <w:tcW w:w="5817" w:type="dxa"/>
          </w:tcPr>
          <w:p w14:paraId="0A9E694B" w14:textId="77777777" w:rsidR="00012940" w:rsidRDefault="00012940" w:rsidP="00012940">
            <w:pPr>
              <w:spacing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第一段</w:t>
            </w:r>
          </w:p>
          <w:p w14:paraId="7A3A1D96" w14:textId="77777777" w:rsidR="00714147" w:rsidRDefault="00714147" w:rsidP="00854ADE">
            <w:pPr>
              <w:ind w:firstLineChars="200" w:firstLine="480"/>
              <w:jc w:val="both"/>
            </w:pPr>
            <w:r>
              <w:rPr>
                <w:rFonts w:hint="eastAsia"/>
              </w:rPr>
              <w:t>天地是萬物的旅舍，光陰是百代的過客。人生如夢，歡樂</w:t>
            </w:r>
            <w:r w:rsidR="00854ADE">
              <w:rPr>
                <w:rFonts w:hint="eastAsia"/>
              </w:rPr>
              <w:t>時刻</w:t>
            </w:r>
            <w:r>
              <w:rPr>
                <w:rFonts w:hint="eastAsia"/>
              </w:rPr>
              <w:t>能有多久？所以古人拿著火把照明，在夜裡遊玩，實在是有道理的啊！</w:t>
            </w:r>
          </w:p>
          <w:p w14:paraId="228DFE4D" w14:textId="77777777" w:rsidR="00012940" w:rsidRDefault="00012940" w:rsidP="00854ADE">
            <w:pPr>
              <w:spacing w:beforeLines="50" w:before="180" w:line="360" w:lineRule="auto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  <w:shd w:val="pct15" w:color="auto" w:fill="FFFFFF"/>
              </w:rPr>
              <w:t>第二段</w:t>
            </w:r>
          </w:p>
          <w:p w14:paraId="3C619EB9" w14:textId="77777777" w:rsidR="00714147" w:rsidRDefault="00714147" w:rsidP="00854ADE">
            <w:pPr>
              <w:ind w:firstLineChars="200" w:firstLine="480"/>
              <w:jc w:val="both"/>
            </w:pPr>
            <w:r>
              <w:rPr>
                <w:rFonts w:hint="eastAsia"/>
              </w:rPr>
              <w:t>何況溫暖的春天用如煙似霧的美景來召喚我們，大自然又提供我們如錦似繡的風光！現在我們聚集在桃花芬芳的庭園裡，暢敘天倫之間的樂事。諸弟才華出眾，都像</w:t>
            </w:r>
            <w:r w:rsidRPr="00DC6C92">
              <w:rPr>
                <w:rFonts w:hint="eastAsia"/>
                <w:u w:val="single"/>
              </w:rPr>
              <w:t>謝惠連</w:t>
            </w:r>
            <w:r>
              <w:rPr>
                <w:rFonts w:hint="eastAsia"/>
              </w:rPr>
              <w:t>一樣；而我吟哦詩篇，自以為不如</w:t>
            </w:r>
            <w:r w:rsidRPr="00DC6C92">
              <w:rPr>
                <w:rFonts w:hint="eastAsia"/>
                <w:u w:val="single"/>
              </w:rPr>
              <w:t>謝靈運</w:t>
            </w:r>
            <w:r>
              <w:rPr>
                <w:rFonts w:hint="eastAsia"/>
              </w:rPr>
              <w:t>而感到慚愧。</w:t>
            </w:r>
          </w:p>
          <w:p w14:paraId="0812F561" w14:textId="77777777" w:rsidR="00012940" w:rsidRDefault="00012940" w:rsidP="00854ADE">
            <w:pPr>
              <w:spacing w:beforeLines="50" w:before="180" w:line="360" w:lineRule="auto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kern w:val="0"/>
                <w:szCs w:val="24"/>
                <w:shd w:val="pct15" w:color="auto" w:fill="FFFFFF"/>
              </w:rPr>
              <w:t>第三段</w:t>
            </w:r>
          </w:p>
          <w:p w14:paraId="5A5C395E" w14:textId="77777777" w:rsidR="00D171AB" w:rsidRPr="00012940" w:rsidRDefault="00012940" w:rsidP="00854ADE">
            <w:pPr>
              <w:ind w:firstLineChars="200" w:firstLine="480"/>
              <w:jc w:val="both"/>
            </w:pPr>
            <w:r>
              <w:rPr>
                <w:rFonts w:hint="eastAsia"/>
                <w:kern w:val="0"/>
              </w:rPr>
              <w:t>幽雅地觀賞大自然的美景還沒有完結，高談闊</w:t>
            </w:r>
            <w:r w:rsidR="00854ADE">
              <w:rPr>
                <w:rFonts w:hint="eastAsia"/>
                <w:kern w:val="0"/>
              </w:rPr>
              <w:t>論又轉到清雅的話題。大家圍坐在花叢中，擺開華美的筵席，頻頻舉杯而</w:t>
            </w:r>
            <w:r>
              <w:rPr>
                <w:rFonts w:hint="eastAsia"/>
                <w:kern w:val="0"/>
              </w:rPr>
              <w:t>酣醉在皎潔的月光下。沒有出色的作品，怎能抒發幽雅的情懷？如果有人無法完成詩作，就照金谷園的成例罰酒三杯。</w:t>
            </w:r>
          </w:p>
        </w:tc>
      </w:tr>
    </w:tbl>
    <w:p w14:paraId="04661EE7" w14:textId="77777777" w:rsidR="00255C7F" w:rsidRPr="00BB0715" w:rsidRDefault="00BB0715" w:rsidP="00356744">
      <w:p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BB0715">
        <w:rPr>
          <w:rFonts w:ascii="標楷體" w:eastAsia="標楷體" w:hAnsi="標楷體" w:hint="eastAsia"/>
          <w:b/>
          <w:sz w:val="28"/>
          <w:szCs w:val="28"/>
        </w:rPr>
        <w:t>六、</w:t>
      </w:r>
      <w:r w:rsidR="00A82AD4" w:rsidRPr="00BB0715">
        <w:rPr>
          <w:rFonts w:ascii="標楷體" w:eastAsia="標楷體" w:hAnsi="標楷體" w:hint="eastAsia"/>
          <w:b/>
          <w:sz w:val="28"/>
          <w:szCs w:val="28"/>
        </w:rPr>
        <w:t>文意分析</w:t>
      </w:r>
    </w:p>
    <w:p w14:paraId="5CBC3C6A" w14:textId="77777777" w:rsidR="001E7DD3" w:rsidRPr="00E3245C" w:rsidRDefault="001D385C" w:rsidP="00356744">
      <w:p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3245C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第一段</w:t>
      </w:r>
      <w:r w:rsidR="00854ADE" w:rsidRPr="0077276D">
        <w:rPr>
          <w:rFonts w:ascii="標楷體" w:eastAsia="標楷體" w:hAnsi="標楷體" w:hint="eastAsia"/>
          <w:b/>
          <w:szCs w:val="24"/>
        </w:rPr>
        <w:t>（段旨：以時空對比，表示人生短暫，點出夜宴原因。）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1"/>
      </w:tblGrid>
      <w:tr w:rsidR="0031220A" w14:paraId="444A52D9" w14:textId="77777777" w:rsidTr="00A17A5B">
        <w:trPr>
          <w:trHeight w:val="755"/>
        </w:trPr>
        <w:tc>
          <w:tcPr>
            <w:tcW w:w="9761" w:type="dxa"/>
          </w:tcPr>
          <w:p w14:paraId="3C6686B3" w14:textId="77777777" w:rsidR="0031220A" w:rsidRDefault="0031220A" w:rsidP="00854ADE">
            <w:pPr>
              <w:spacing w:line="300" w:lineRule="atLeast"/>
              <w:ind w:firstLineChars="200" w:firstLine="4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夫天地者，萬物之逆旅也；光陰者，百代之過客也。而浮生若夢，為歡幾何？古人秉燭夜遊，良有以也！</w:t>
            </w:r>
          </w:p>
        </w:tc>
      </w:tr>
    </w:tbl>
    <w:p w14:paraId="72593628" w14:textId="77777777" w:rsidR="00F4201C" w:rsidRPr="000C17E0" w:rsidRDefault="00356744" w:rsidP="007F1BC6">
      <w:pPr>
        <w:spacing w:beforeLines="20" w:before="72" w:afterLines="20" w:after="72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>此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段點出題目的：□春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F4201C" w:rsidRPr="007F1BC6">
        <w:rPr>
          <w:rFonts w:ascii="標楷體" w:eastAsia="標楷體" w:hAnsi="標楷體" w:hint="eastAsia"/>
          <w:color w:val="FF0000"/>
          <w:szCs w:val="24"/>
        </w:rPr>
        <w:t>■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夜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□宴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□從弟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F4201C" w:rsidRPr="000C17E0">
        <w:rPr>
          <w:rFonts w:ascii="標楷體" w:eastAsia="標楷體" w:hAnsi="標楷體" w:hint="eastAsia"/>
          <w:color w:val="000000" w:themeColor="text1"/>
          <w:szCs w:val="24"/>
        </w:rPr>
        <w:t>□桃花園</w:t>
      </w:r>
    </w:p>
    <w:p w14:paraId="637F88E0" w14:textId="2D4759B2" w:rsidR="00854ADE" w:rsidRPr="007A09CC" w:rsidRDefault="00356744" w:rsidP="00356744">
      <w:p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="00465941">
        <w:rPr>
          <w:rFonts w:ascii="標楷體" w:eastAsia="標楷體" w:hAnsi="標楷體" w:hint="eastAsia"/>
          <w:color w:val="000000" w:themeColor="text1"/>
          <w:szCs w:val="24"/>
        </w:rPr>
        <w:t>開頭</w:t>
      </w:r>
      <w:r w:rsidR="00DD7517">
        <w:rPr>
          <w:rFonts w:ascii="標楷體" w:eastAsia="標楷體" w:hAnsi="標楷體" w:hint="eastAsia"/>
          <w:color w:val="000000" w:themeColor="text1"/>
          <w:szCs w:val="24"/>
        </w:rPr>
        <w:t>使用「對比」</w:t>
      </w:r>
      <w:r w:rsidR="00854ADE" w:rsidRPr="000C17E0">
        <w:rPr>
          <w:rFonts w:ascii="標楷體" w:eastAsia="標楷體" w:hAnsi="標楷體" w:hint="eastAsia"/>
          <w:color w:val="000000" w:themeColor="text1"/>
          <w:szCs w:val="24"/>
        </w:rPr>
        <w:t>手法</w:t>
      </w:r>
      <w:r w:rsidR="00B57BB7">
        <w:rPr>
          <w:rFonts w:ascii="標楷體" w:eastAsia="標楷體" w:hAnsi="標楷體" w:hint="eastAsia"/>
          <w:color w:val="000000" w:themeColor="text1"/>
          <w:szCs w:val="24"/>
        </w:rPr>
        <w:t>，寫</w:t>
      </w:r>
      <w:r w:rsidR="00E77E18">
        <w:rPr>
          <w:rFonts w:ascii="標楷體" w:eastAsia="標楷體" w:hAnsi="標楷體" w:hint="eastAsia"/>
          <w:color w:val="000000" w:themeColor="text1"/>
          <w:szCs w:val="24"/>
        </w:rPr>
        <w:t>出：</w:t>
      </w:r>
    </w:p>
    <w:tbl>
      <w:tblPr>
        <w:tblStyle w:val="a4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3887"/>
        <w:gridCol w:w="2770"/>
      </w:tblGrid>
      <w:tr w:rsidR="00356744" w14:paraId="10C88B96" w14:textId="77777777" w:rsidTr="00356744">
        <w:tc>
          <w:tcPr>
            <w:tcW w:w="3114" w:type="dxa"/>
          </w:tcPr>
          <w:p w14:paraId="2EB2EC64" w14:textId="77777777" w:rsidR="00356744" w:rsidRDefault="00356744" w:rsidP="009939D6">
            <w:pPr>
              <w:spacing w:line="360" w:lineRule="auto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天地者，萬物之逆旅也</w:t>
            </w:r>
          </w:p>
        </w:tc>
        <w:tc>
          <w:tcPr>
            <w:tcW w:w="3887" w:type="dxa"/>
            <w:tcBorders>
              <w:right w:val="single" w:sz="8" w:space="0" w:color="auto"/>
            </w:tcBorders>
          </w:tcPr>
          <w:p w14:paraId="21238B33" w14:textId="62C13B63" w:rsidR="00356744" w:rsidRPr="007F1BC6" w:rsidRDefault="00356744" w:rsidP="009939D6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>寫出</w:t>
            </w:r>
            <w:r w:rsidR="007F1BC6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 xml:space="preserve">□時間 </w:t>
            </w:r>
            <w:r w:rsidRPr="007F1BC6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 xml:space="preserve">空間 </w:t>
            </w:r>
            <w:r w:rsidRPr="007F1BC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>之廣闊</w:t>
            </w:r>
          </w:p>
        </w:tc>
        <w:tc>
          <w:tcPr>
            <w:tcW w:w="2770" w:type="dxa"/>
            <w:vMerge w:val="restart"/>
            <w:tcBorders>
              <w:left w:val="single" w:sz="8" w:space="0" w:color="auto"/>
            </w:tcBorders>
          </w:tcPr>
          <w:p w14:paraId="732C97CD" w14:textId="540E3DBA" w:rsidR="00356744" w:rsidRDefault="00356744" w:rsidP="00465941">
            <w:pPr>
              <w:pStyle w:val="ad"/>
              <w:spacing w:line="240" w:lineRule="atLeast"/>
              <w:ind w:leftChars="0" w:left="0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  <w:r w:rsidRPr="00356744">
              <w:rPr>
                <w:rFonts w:eastAsia="標楷體" w:hint="eastAsia"/>
                <w:kern w:val="0"/>
                <w:szCs w:val="24"/>
              </w:rPr>
              <w:t>以廣大</w:t>
            </w:r>
            <w:r w:rsidR="00465941">
              <w:rPr>
                <w:rFonts w:eastAsia="標楷體" w:hint="eastAsia"/>
                <w:kern w:val="0"/>
                <w:szCs w:val="24"/>
              </w:rPr>
              <w:t>時空，</w:t>
            </w:r>
            <w:r w:rsidRPr="00356744">
              <w:rPr>
                <w:rFonts w:eastAsia="標楷體" w:hint="eastAsia"/>
                <w:kern w:val="0"/>
                <w:szCs w:val="24"/>
              </w:rPr>
              <w:t>襯托</w:t>
            </w:r>
            <w:r w:rsidRPr="000724C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56744">
              <w:rPr>
                <w:rFonts w:eastAsia="標楷體" w:hint="eastAsia"/>
                <w:color w:val="FF0000"/>
                <w:kern w:val="0"/>
                <w:szCs w:val="24"/>
              </w:rPr>
              <w:t>人生短暫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 </w:t>
            </w:r>
            <w:r>
              <w:rPr>
                <w:rFonts w:eastAsia="標楷體" w:hint="eastAsia"/>
                <w:kern w:val="0"/>
                <w:szCs w:val="24"/>
              </w:rPr>
              <w:t>】</w:t>
            </w:r>
          </w:p>
        </w:tc>
      </w:tr>
      <w:tr w:rsidR="00356744" w14:paraId="4316AE07" w14:textId="77777777" w:rsidTr="00356744">
        <w:tc>
          <w:tcPr>
            <w:tcW w:w="3114" w:type="dxa"/>
          </w:tcPr>
          <w:p w14:paraId="789FB38F" w14:textId="77777777" w:rsidR="00356744" w:rsidRDefault="00356744" w:rsidP="009939D6">
            <w:pPr>
              <w:spacing w:line="360" w:lineRule="auto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光陰者，百代之過客也</w:t>
            </w:r>
          </w:p>
        </w:tc>
        <w:tc>
          <w:tcPr>
            <w:tcW w:w="3887" w:type="dxa"/>
            <w:tcBorders>
              <w:right w:val="single" w:sz="8" w:space="0" w:color="auto"/>
            </w:tcBorders>
          </w:tcPr>
          <w:p w14:paraId="21B86C63" w14:textId="768A37DE" w:rsidR="00356744" w:rsidRPr="007F1BC6" w:rsidRDefault="00356744" w:rsidP="009939D6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>寫出</w:t>
            </w:r>
            <w:r w:rsidR="007F1BC6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7F1BC6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  <w:r w:rsidRPr="007F1BC6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>□空間</w:t>
            </w:r>
            <w:r w:rsidRPr="007F1BC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7F1BC6">
              <w:rPr>
                <w:rFonts w:ascii="標楷體" w:eastAsia="標楷體" w:hAnsi="標楷體" w:hint="eastAsia"/>
                <w:kern w:val="0"/>
                <w:szCs w:val="24"/>
              </w:rPr>
              <w:t>之漫長</w:t>
            </w:r>
          </w:p>
        </w:tc>
        <w:tc>
          <w:tcPr>
            <w:tcW w:w="2770" w:type="dxa"/>
            <w:vMerge/>
            <w:tcBorders>
              <w:left w:val="single" w:sz="8" w:space="0" w:color="auto"/>
            </w:tcBorders>
          </w:tcPr>
          <w:p w14:paraId="3B22DA1F" w14:textId="77777777" w:rsidR="00356744" w:rsidRDefault="00356744" w:rsidP="00356744">
            <w:pPr>
              <w:spacing w:line="360" w:lineRule="auto"/>
              <w:rPr>
                <w:rFonts w:ascii="標楷體" w:eastAsia="標楷體" w:hAnsi="標楷體"/>
                <w:color w:val="000000" w:themeColor="text1"/>
                <w:spacing w:val="30"/>
                <w:kern w:val="0"/>
                <w:szCs w:val="24"/>
              </w:rPr>
            </w:pPr>
          </w:p>
        </w:tc>
      </w:tr>
    </w:tbl>
    <w:p w14:paraId="4EC177F8" w14:textId="77777777" w:rsidR="007C6FB6" w:rsidRPr="000C17E0" w:rsidRDefault="003059E1" w:rsidP="00935110">
      <w:pPr>
        <w:spacing w:beforeLines="50" w:before="180"/>
        <w:ind w:left="300" w:hangingChars="125" w:hanging="300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3、</w:t>
      </w:r>
      <w:r w:rsidR="009709BD" w:rsidRPr="000C17E0">
        <w:rPr>
          <w:rFonts w:ascii="標楷體" w:eastAsia="標楷體" w:hAnsi="標楷體" w:cs="新細明體" w:hint="eastAsia"/>
          <w:szCs w:val="24"/>
        </w:rPr>
        <w:t>本文</w:t>
      </w:r>
      <w:r w:rsidR="009709BD" w:rsidRPr="000C17E0">
        <w:rPr>
          <w:rFonts w:ascii="標楷體" w:eastAsia="標楷體" w:hAnsi="標楷體" w:hint="eastAsia"/>
          <w:color w:val="000000" w:themeColor="text1"/>
          <w:szCs w:val="24"/>
        </w:rPr>
        <w:t>所言「</w:t>
      </w:r>
      <w:r w:rsidR="009709BD" w:rsidRPr="000C17E0">
        <w:rPr>
          <w:rFonts w:ascii="標楷體" w:eastAsia="標楷體" w:hAnsi="標楷體" w:cs="新細明體" w:hint="eastAsia"/>
          <w:szCs w:val="24"/>
        </w:rPr>
        <w:t>浮生若夢</w:t>
      </w:r>
      <w:r w:rsidR="009709BD" w:rsidRPr="000C17E0">
        <w:rPr>
          <w:rFonts w:ascii="標楷體" w:eastAsia="標楷體" w:hAnsi="標楷體" w:hint="eastAsia"/>
          <w:color w:val="000000" w:themeColor="text1"/>
          <w:szCs w:val="24"/>
        </w:rPr>
        <w:t>」是對生命的感受，與</w:t>
      </w:r>
      <w:r w:rsidR="00356744" w:rsidRPr="000C17E0">
        <w:rPr>
          <w:rFonts w:ascii="標楷體" w:eastAsia="標楷體" w:hAnsi="標楷體" w:hint="eastAsia"/>
          <w:color w:val="000000" w:themeColor="text1"/>
          <w:szCs w:val="24"/>
        </w:rPr>
        <w:t>下列文意最</w:t>
      </w:r>
      <w:r w:rsidR="009709BD" w:rsidRPr="000C17E0">
        <w:rPr>
          <w:rFonts w:ascii="標楷體" w:eastAsia="標楷體" w:hAnsi="標楷體" w:hint="eastAsia"/>
          <w:color w:val="000000" w:themeColor="text1"/>
          <w:szCs w:val="24"/>
        </w:rPr>
        <w:t>接近</w:t>
      </w:r>
      <w:r w:rsidR="00356744" w:rsidRPr="000C17E0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7C6FB6" w:rsidRPr="000C17E0">
        <w:rPr>
          <w:rFonts w:ascii="標楷體" w:eastAsia="標楷體" w:hAnsi="標楷體" w:hint="eastAsia"/>
          <w:color w:val="000000" w:themeColor="text1"/>
          <w:szCs w:val="24"/>
        </w:rPr>
        <w:t>是：</w:t>
      </w:r>
    </w:p>
    <w:p w14:paraId="093028CC" w14:textId="2F04B03E" w:rsidR="009709BD" w:rsidRPr="000C17E0" w:rsidRDefault="009709BD" w:rsidP="005770AB">
      <w:pPr>
        <w:spacing w:line="240" w:lineRule="atLeast"/>
        <w:ind w:leftChars="182" w:left="567" w:rightChars="52" w:right="125" w:hangingChars="54" w:hanging="13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人生在世不稱意，明朝散發弄扁舟</w:t>
      </w:r>
      <w:r w:rsidR="00A17A5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A17A5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757E3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="00A17A5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757E3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0C17E0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人生到處知何似？應似飛鴻踏雪泥</w:t>
      </w:r>
    </w:p>
    <w:p w14:paraId="04B84AEA" w14:textId="76703CAD" w:rsidR="009709BD" w:rsidRPr="000C17E0" w:rsidRDefault="009709BD" w:rsidP="005770AB">
      <w:pPr>
        <w:spacing w:line="240" w:lineRule="atLeast"/>
        <w:ind w:leftChars="182" w:left="567" w:rightChars="52" w:right="125" w:hangingChars="54" w:hanging="13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人生若只如初見，何事秋風悲畫扇</w:t>
      </w:r>
      <w:r w:rsidR="00A17A5B">
        <w:rPr>
          <w:rFonts w:ascii="標楷體" w:eastAsia="標楷體" w:hAnsi="標楷體" w:cs="Arial" w:hint="eastAsia"/>
          <w:color w:val="000000" w:themeColor="text1"/>
          <w:szCs w:val="24"/>
        </w:rPr>
        <w:t xml:space="preserve">   </w:t>
      </w:r>
      <w:r w:rsidR="00B757E3">
        <w:rPr>
          <w:rFonts w:ascii="標楷體" w:eastAsia="標楷體" w:hAnsi="標楷體" w:cs="Arial"/>
          <w:color w:val="000000" w:themeColor="text1"/>
          <w:szCs w:val="24"/>
        </w:rPr>
        <w:t xml:space="preserve">    </w:t>
      </w:r>
      <w:r w:rsidRPr="000C17E0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人生自是有情痴，此恨不關風與月</w:t>
      </w:r>
    </w:p>
    <w:p w14:paraId="2D1EAD74" w14:textId="65E736B4" w:rsidR="008E237E" w:rsidRPr="000C17E0" w:rsidRDefault="008166FB" w:rsidP="005770AB">
      <w:pPr>
        <w:spacing w:beforeLines="50" w:before="180"/>
        <w:rPr>
          <w:rFonts w:ascii="標楷體" w:eastAsia="標楷體" w:hAnsi="標楷體" w:cs="新細明體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4、</w:t>
      </w:r>
      <w:r w:rsidR="005770AB" w:rsidRPr="000C17E0">
        <w:rPr>
          <w:rFonts w:ascii="標楷體" w:eastAsia="標楷體" w:hAnsi="標楷體" w:cs="新細明體" w:hint="eastAsia"/>
          <w:szCs w:val="24"/>
        </w:rPr>
        <w:t>下列「逆</w:t>
      </w:r>
      <w:r w:rsidR="005770AB" w:rsidRPr="000C17E0">
        <w:rPr>
          <w:rFonts w:ascii="標楷體" w:eastAsia="標楷體" w:hAnsi="標楷體" w:cs="新細明體"/>
          <w:szCs w:val="24"/>
        </w:rPr>
        <w:t>」字</w:t>
      </w:r>
      <w:r w:rsidR="008E237E" w:rsidRPr="000C17E0">
        <w:rPr>
          <w:rFonts w:ascii="標楷體" w:eastAsia="標楷體" w:hAnsi="標楷體" w:cs="新細明體" w:hint="eastAsia"/>
          <w:szCs w:val="24"/>
        </w:rPr>
        <w:t>與</w:t>
      </w:r>
      <w:r w:rsidR="00BF2F74" w:rsidRPr="000C17E0">
        <w:rPr>
          <w:rFonts w:ascii="標楷體" w:eastAsia="標楷體" w:hAnsi="標楷體" w:cs="新細明體" w:hint="eastAsia"/>
          <w:szCs w:val="24"/>
        </w:rPr>
        <w:t>「逆」旅，意思</w:t>
      </w:r>
      <w:r w:rsidR="008E237E" w:rsidRPr="000C17E0">
        <w:rPr>
          <w:rFonts w:ascii="標楷體" w:eastAsia="標楷體" w:hAnsi="標楷體" w:cs="新細明體" w:hint="eastAsia"/>
          <w:szCs w:val="24"/>
        </w:rPr>
        <w:t>相近</w:t>
      </w:r>
      <w:r w:rsidR="00A17A5B">
        <w:rPr>
          <w:rFonts w:ascii="標楷體" w:eastAsia="標楷體" w:hAnsi="標楷體" w:cs="新細明體" w:hint="eastAsia"/>
          <w:szCs w:val="24"/>
        </w:rPr>
        <w:t>的是</w:t>
      </w:r>
      <w:r w:rsidR="008E237E" w:rsidRPr="000C17E0">
        <w:rPr>
          <w:rFonts w:ascii="標楷體" w:eastAsia="標楷體" w:hAnsi="標楷體" w:cs="新細明體" w:hint="eastAsia"/>
          <w:szCs w:val="24"/>
        </w:rPr>
        <w:t>：</w:t>
      </w:r>
    </w:p>
    <w:p w14:paraId="15E74811" w14:textId="1113D629" w:rsidR="008E237E" w:rsidRPr="00B6263B" w:rsidRDefault="00E07B21" w:rsidP="007F1BC6">
      <w:pPr>
        <w:spacing w:line="240" w:lineRule="atLeast"/>
        <w:ind w:leftChars="177" w:left="425"/>
        <w:rPr>
          <w:rFonts w:ascii="標楷體" w:eastAsia="標楷體" w:hAnsi="標楷體"/>
          <w:color w:val="FF0000"/>
          <w:spacing w:val="-20"/>
          <w:szCs w:val="24"/>
        </w:rPr>
      </w:pPr>
      <w:r w:rsidRPr="000C17E0">
        <w:rPr>
          <w:rFonts w:ascii="標楷體" w:eastAsia="標楷體" w:hAnsi="標楷體" w:hint="eastAsia"/>
          <w:color w:val="FF0000"/>
          <w:szCs w:val="24"/>
        </w:rPr>
        <w:t>■</w:t>
      </w:r>
      <w:r w:rsidR="00B6263B">
        <w:rPr>
          <w:rFonts w:ascii="標楷體" w:eastAsia="標楷體" w:hAnsi="標楷體" w:hint="eastAsia"/>
          <w:color w:val="000000" w:themeColor="text1"/>
          <w:szCs w:val="24"/>
        </w:rPr>
        <w:t>楚莊王伐鄭，鄭伯肉袒牽羊以「逆」</w:t>
      </w:r>
      <w:r w:rsidR="008E237E" w:rsidRPr="00EC5CCE">
        <w:rPr>
          <w:rFonts w:ascii="標楷體" w:eastAsia="標楷體" w:hAnsi="標楷體" w:hint="eastAsia"/>
          <w:color w:val="FF0000"/>
          <w:szCs w:val="24"/>
        </w:rPr>
        <w:t>(迎接)</w:t>
      </w:r>
      <w:r w:rsidR="00B6263B">
        <w:rPr>
          <w:rFonts w:ascii="標楷體" w:eastAsia="標楷體" w:hAnsi="標楷體"/>
          <w:color w:val="FF0000"/>
          <w:spacing w:val="-20"/>
          <w:szCs w:val="24"/>
        </w:rPr>
        <w:t xml:space="preserve"> </w:t>
      </w:r>
      <w:r w:rsidR="00BF2F74"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B6263B">
        <w:rPr>
          <w:rFonts w:ascii="標楷體" w:eastAsia="標楷體" w:hAnsi="標楷體" w:hint="eastAsia"/>
          <w:color w:val="000000" w:themeColor="text1"/>
          <w:szCs w:val="24"/>
        </w:rPr>
        <w:t>不立異以為高，不「逆」情以干譽</w:t>
      </w:r>
      <w:r w:rsidR="008E237E" w:rsidRPr="00B6263B">
        <w:rPr>
          <w:rFonts w:ascii="標楷體" w:eastAsia="標楷體" w:hAnsi="標楷體" w:hint="eastAsia"/>
          <w:color w:val="FF0000"/>
          <w:spacing w:val="-20"/>
          <w:szCs w:val="24"/>
        </w:rPr>
        <w:t>(違背)</w:t>
      </w:r>
    </w:p>
    <w:p w14:paraId="61445B3F" w14:textId="6AD9FE32" w:rsidR="00BF2F74" w:rsidRPr="000C17E0" w:rsidRDefault="00BF2F74" w:rsidP="005770AB">
      <w:pPr>
        <w:spacing w:line="240" w:lineRule="atLeast"/>
        <w:ind w:leftChars="177" w:left="425"/>
        <w:rPr>
          <w:rFonts w:ascii="標楷體" w:eastAsia="標楷體" w:hAnsi="標楷體"/>
          <w:color w:val="FF0000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B6263B">
        <w:rPr>
          <w:rFonts w:ascii="標楷體" w:eastAsia="標楷體" w:hAnsi="標楷體" w:hint="eastAsia"/>
          <w:color w:val="000000" w:themeColor="text1"/>
          <w:szCs w:val="24"/>
        </w:rPr>
        <w:t>凡事如是，難可「逆」見</w:t>
      </w:r>
      <w:r w:rsidR="008E237E" w:rsidRPr="000C17E0">
        <w:rPr>
          <w:rFonts w:ascii="標楷體" w:eastAsia="標楷體" w:hAnsi="標楷體" w:hint="eastAsia"/>
          <w:color w:val="FF0000"/>
          <w:szCs w:val="24"/>
        </w:rPr>
        <w:t>(預先)</w:t>
      </w:r>
      <w:r w:rsidR="00B6263B">
        <w:rPr>
          <w:rFonts w:ascii="標楷體" w:eastAsia="標楷體" w:hAnsi="標楷體"/>
          <w:color w:val="FF0000"/>
          <w:szCs w:val="24"/>
        </w:rPr>
        <w:t xml:space="preserve">      </w:t>
      </w:r>
      <w:r w:rsidR="00EC5CCE">
        <w:rPr>
          <w:rFonts w:ascii="標楷體" w:eastAsia="標楷體" w:hAnsi="標楷體"/>
          <w:color w:val="FF0000"/>
          <w:szCs w:val="24"/>
        </w:rPr>
        <w:t xml:space="preserve">  </w:t>
      </w:r>
      <w:r w:rsidR="00B6263B">
        <w:rPr>
          <w:rFonts w:ascii="標楷體" w:eastAsia="標楷體" w:hAnsi="標楷體"/>
          <w:color w:val="FF0000"/>
          <w:szCs w:val="24"/>
        </w:rPr>
        <w:t xml:space="preserve">   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8237BC" w:rsidRPr="000C17E0">
        <w:rPr>
          <w:rFonts w:ascii="標楷體" w:eastAsia="標楷體" w:hAnsi="標楷體" w:hint="eastAsia"/>
          <w:color w:val="000000" w:themeColor="text1"/>
          <w:szCs w:val="24"/>
        </w:rPr>
        <w:t>或為擊賊笏</w:t>
      </w:r>
      <w:r w:rsidR="008E237E" w:rsidRPr="000C17E0">
        <w:rPr>
          <w:rFonts w:ascii="標楷體" w:eastAsia="標楷體" w:hAnsi="標楷體" w:hint="eastAsia"/>
          <w:color w:val="000000" w:themeColor="text1"/>
          <w:szCs w:val="24"/>
        </w:rPr>
        <w:t>，「逆」</w:t>
      </w:r>
      <w:r w:rsidR="008237BC" w:rsidRPr="000C17E0">
        <w:rPr>
          <w:rFonts w:ascii="標楷體" w:eastAsia="標楷體" w:hAnsi="標楷體" w:hint="eastAsia"/>
          <w:color w:val="000000" w:themeColor="text1"/>
          <w:szCs w:val="24"/>
        </w:rPr>
        <w:t>豎頭破裂</w:t>
      </w:r>
      <w:r w:rsidR="008E237E" w:rsidRPr="000C17E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8E237E" w:rsidRPr="000C17E0">
        <w:rPr>
          <w:rFonts w:ascii="標楷體" w:eastAsia="標楷體" w:hAnsi="標楷體" w:hint="eastAsia"/>
          <w:color w:val="FF0000"/>
          <w:szCs w:val="24"/>
        </w:rPr>
        <w:t>(叛</w:t>
      </w:r>
      <w:r w:rsidR="008237BC" w:rsidRPr="000C17E0">
        <w:rPr>
          <w:rFonts w:ascii="標楷體" w:eastAsia="標楷體" w:hAnsi="標楷體" w:hint="eastAsia"/>
          <w:color w:val="FF0000"/>
          <w:szCs w:val="24"/>
        </w:rPr>
        <w:t>亂</w:t>
      </w:r>
      <w:r w:rsidR="008E237E" w:rsidRPr="000C17E0">
        <w:rPr>
          <w:rFonts w:ascii="標楷體" w:eastAsia="標楷體" w:hAnsi="標楷體" w:hint="eastAsia"/>
          <w:color w:val="FF0000"/>
          <w:szCs w:val="24"/>
        </w:rPr>
        <w:t>)</w:t>
      </w:r>
    </w:p>
    <w:p w14:paraId="166D741A" w14:textId="44DAE5CB" w:rsidR="00870409" w:rsidRPr="000C17E0" w:rsidRDefault="008166FB" w:rsidP="009939D6">
      <w:pPr>
        <w:spacing w:beforeLines="50" w:before="180" w:line="240" w:lineRule="atLeast"/>
        <w:rPr>
          <w:rFonts w:ascii="標楷體" w:eastAsia="標楷體" w:hAnsi="標楷體" w:cs="新細明體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5</w:t>
      </w:r>
      <w:r w:rsidR="00BF2F74" w:rsidRPr="000C17E0">
        <w:rPr>
          <w:rFonts w:ascii="標楷體" w:eastAsia="標楷體" w:hAnsi="標楷體" w:cs="新細明體" w:hint="eastAsia"/>
          <w:szCs w:val="24"/>
        </w:rPr>
        <w:t>、</w:t>
      </w:r>
      <w:r w:rsidR="000C17E0" w:rsidRPr="000C17E0">
        <w:rPr>
          <w:rFonts w:ascii="標楷體" w:eastAsia="標楷體" w:hAnsi="標楷體" w:cs="新細明體" w:hint="eastAsia"/>
          <w:szCs w:val="24"/>
        </w:rPr>
        <w:t>古人秉燭夜遊的原因是</w:t>
      </w:r>
      <w:r w:rsidR="006228D2" w:rsidRPr="000C17E0">
        <w:rPr>
          <w:rFonts w:ascii="標楷體" w:eastAsia="標楷體" w:hAnsi="標楷體" w:cs="新細明體" w:hint="eastAsia"/>
          <w:szCs w:val="24"/>
        </w:rPr>
        <w:t>：【</w:t>
      </w:r>
      <w:r w:rsidR="000C17E0" w:rsidRPr="000C17E0">
        <w:rPr>
          <w:rFonts w:ascii="標楷體" w:eastAsia="標楷體" w:hAnsi="標楷體" w:cs="新細明體" w:hint="eastAsia"/>
          <w:szCs w:val="24"/>
        </w:rPr>
        <w:t xml:space="preserve">  </w:t>
      </w:r>
      <w:r w:rsidR="00E60B2E">
        <w:rPr>
          <w:rFonts w:ascii="標楷體" w:eastAsia="標楷體" w:hAnsi="標楷體" w:cs="新細明體"/>
          <w:szCs w:val="24"/>
        </w:rPr>
        <w:t xml:space="preserve">  </w:t>
      </w:r>
      <w:r w:rsidR="006228D2" w:rsidRPr="000C17E0">
        <w:rPr>
          <w:rFonts w:ascii="標楷體" w:eastAsia="標楷體" w:hAnsi="標楷體" w:hint="eastAsia"/>
          <w:color w:val="FF0000"/>
          <w:szCs w:val="24"/>
        </w:rPr>
        <w:t>浮生若夢，為歡幾何</w:t>
      </w:r>
      <w:r w:rsidR="000C17E0" w:rsidRPr="000C17E0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E60B2E">
        <w:rPr>
          <w:rFonts w:ascii="標楷體" w:eastAsia="標楷體" w:hAnsi="標楷體"/>
          <w:color w:val="FF0000"/>
          <w:szCs w:val="24"/>
        </w:rPr>
        <w:t xml:space="preserve">   </w:t>
      </w:r>
      <w:r w:rsidR="006228D2" w:rsidRPr="000C17E0">
        <w:rPr>
          <w:rFonts w:ascii="標楷體" w:eastAsia="標楷體" w:hAnsi="標楷體" w:cs="新細明體" w:hint="eastAsia"/>
          <w:szCs w:val="24"/>
        </w:rPr>
        <w:t>】</w:t>
      </w:r>
    </w:p>
    <w:p w14:paraId="000BD8B9" w14:textId="1CF8702D" w:rsidR="00121F69" w:rsidRPr="000C17E0" w:rsidRDefault="008166FB" w:rsidP="009939D6">
      <w:pPr>
        <w:spacing w:beforeLines="50" w:before="180" w:line="240" w:lineRule="atLeast"/>
        <w:rPr>
          <w:rFonts w:ascii="標楷體" w:eastAsia="標楷體" w:hAnsi="標楷體" w:cs="新細明體"/>
          <w:szCs w:val="24"/>
        </w:rPr>
      </w:pPr>
      <w:r w:rsidRPr="000C17E0">
        <w:rPr>
          <w:rFonts w:ascii="標楷體" w:eastAsia="標楷體" w:hAnsi="標楷體" w:cs="新細明體" w:hint="eastAsia"/>
          <w:szCs w:val="24"/>
        </w:rPr>
        <w:t>6</w:t>
      </w:r>
      <w:r w:rsidR="00BF2F74" w:rsidRPr="000C17E0">
        <w:rPr>
          <w:rFonts w:ascii="標楷體" w:eastAsia="標楷體" w:hAnsi="標楷體" w:cs="新細明體" w:hint="eastAsia"/>
          <w:szCs w:val="24"/>
        </w:rPr>
        <w:t>、</w:t>
      </w:r>
      <w:r w:rsidR="009939D6">
        <w:rPr>
          <w:rFonts w:ascii="標楷體" w:eastAsia="標楷體" w:hAnsi="標楷體" w:cs="新細明體" w:hint="eastAsia"/>
          <w:szCs w:val="24"/>
        </w:rPr>
        <w:t>以下詩文，與</w:t>
      </w:r>
      <w:r w:rsidR="009939D6" w:rsidRPr="000C17E0">
        <w:rPr>
          <w:rFonts w:ascii="標楷體" w:eastAsia="標楷體" w:hAnsi="標楷體" w:cs="新細明體" w:hint="eastAsia"/>
          <w:szCs w:val="24"/>
        </w:rPr>
        <w:t>此段</w:t>
      </w:r>
      <w:r w:rsidR="00121F69" w:rsidRPr="000C17E0">
        <w:rPr>
          <w:rFonts w:ascii="標楷體" w:eastAsia="標楷體" w:hAnsi="標楷體" w:cs="新細明體" w:hint="eastAsia"/>
          <w:szCs w:val="24"/>
        </w:rPr>
        <w:t>李白</w:t>
      </w:r>
      <w:r w:rsidR="009939D6">
        <w:rPr>
          <w:rFonts w:ascii="標楷體" w:eastAsia="標楷體" w:hAnsi="標楷體" w:cs="新細明體" w:hint="eastAsia"/>
          <w:szCs w:val="24"/>
        </w:rPr>
        <w:t>看法相同的有</w:t>
      </w:r>
      <w:r w:rsidR="00121F69" w:rsidRPr="000C17E0">
        <w:rPr>
          <w:rFonts w:ascii="標楷體" w:eastAsia="標楷體" w:hAnsi="標楷體" w:cs="新細明體" w:hint="eastAsia"/>
          <w:szCs w:val="24"/>
        </w:rPr>
        <w:t>：</w:t>
      </w:r>
      <w:r w:rsidR="00D4608F" w:rsidRPr="000C17E0">
        <w:rPr>
          <w:rFonts w:ascii="標楷體" w:eastAsia="標楷體" w:hAnsi="標楷體" w:cs="新細明體" w:hint="eastAsia"/>
          <w:szCs w:val="24"/>
        </w:rPr>
        <w:t>(</w:t>
      </w:r>
      <w:r w:rsidR="005770AB" w:rsidRPr="000C17E0">
        <w:rPr>
          <w:rFonts w:ascii="標楷體" w:eastAsia="標楷體" w:hAnsi="標楷體" w:cs="新細明體" w:hint="eastAsia"/>
          <w:szCs w:val="24"/>
        </w:rPr>
        <w:t>多</w:t>
      </w:r>
      <w:r w:rsidR="00D4608F" w:rsidRPr="000C17E0">
        <w:rPr>
          <w:rFonts w:ascii="標楷體" w:eastAsia="標楷體" w:hAnsi="標楷體" w:cs="新細明體" w:hint="eastAsia"/>
          <w:szCs w:val="24"/>
        </w:rPr>
        <w:t>選)</w:t>
      </w:r>
    </w:p>
    <w:p w14:paraId="6185EB6D" w14:textId="77777777" w:rsidR="00ED76D8" w:rsidRPr="000C17E0" w:rsidRDefault="003059E1" w:rsidP="007F1BC6">
      <w:pPr>
        <w:spacing w:line="240" w:lineRule="atLeas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FF0000"/>
          <w:szCs w:val="24"/>
        </w:rPr>
        <w:t>■</w:t>
      </w:r>
      <w:r w:rsidR="00ED76D8" w:rsidRPr="000C17E0">
        <w:rPr>
          <w:rFonts w:ascii="標楷體" w:eastAsia="標楷體" w:hAnsi="標楷體"/>
          <w:color w:val="000000" w:themeColor="text1"/>
          <w:szCs w:val="24"/>
        </w:rPr>
        <w:t>生年不滿百，常懷千歲憂。晝短苦夜長，何不秉燭遊！爲樂當及時，何能待來茲？</w:t>
      </w:r>
      <w:r w:rsidR="00ED76D8" w:rsidRPr="000C17E0">
        <w:rPr>
          <w:rFonts w:ascii="標楷體" w:eastAsia="標楷體" w:hAnsi="標楷體" w:hint="eastAsia"/>
          <w:color w:val="000000" w:themeColor="text1"/>
          <w:szCs w:val="24"/>
        </w:rPr>
        <w:t>〈古詩十九首〉</w:t>
      </w:r>
    </w:p>
    <w:p w14:paraId="69A5939B" w14:textId="77777777" w:rsidR="00ED76D8" w:rsidRPr="000C17E0" w:rsidRDefault="00E20695" w:rsidP="009939D6">
      <w:pPr>
        <w:spacing w:line="240" w:lineRule="atLeas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ED76D8" w:rsidRPr="000C17E0">
        <w:rPr>
          <w:rFonts w:ascii="標楷體" w:eastAsia="標楷體" w:hAnsi="標楷體"/>
          <w:color w:val="000000" w:themeColor="text1"/>
          <w:szCs w:val="24"/>
        </w:rPr>
        <w:t>人生非金石，豈能長壽考？奄忽隨物化，榮名以為寶。</w:t>
      </w:r>
      <w:r w:rsidR="00ED76D8" w:rsidRPr="000C17E0">
        <w:rPr>
          <w:rFonts w:ascii="標楷體" w:eastAsia="標楷體" w:hAnsi="標楷體" w:hint="eastAsia"/>
          <w:color w:val="000000" w:themeColor="text1"/>
          <w:szCs w:val="24"/>
        </w:rPr>
        <w:t>〈古詩十九首〉</w:t>
      </w:r>
    </w:p>
    <w:p w14:paraId="0D3D755A" w14:textId="582060FD" w:rsidR="00A17A5B" w:rsidRDefault="00E20695" w:rsidP="00A4604C">
      <w:pPr>
        <w:spacing w:line="240" w:lineRule="atLeas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7E0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A7202F" w:rsidRPr="000C17E0">
        <w:rPr>
          <w:rFonts w:ascii="標楷體" w:eastAsia="標楷體" w:hAnsi="標楷體"/>
          <w:color w:val="000000" w:themeColor="text1"/>
          <w:szCs w:val="24"/>
        </w:rPr>
        <w:t>年壽有時而盡，榮樂止乎其身，二者必至之常期，未若文章之無窮。</w:t>
      </w:r>
      <w:r w:rsidR="00A7202F" w:rsidRPr="000C17E0">
        <w:rPr>
          <w:rFonts w:ascii="標楷體" w:eastAsia="標楷體" w:hAnsi="標楷體" w:hint="eastAsia"/>
          <w:color w:val="000000" w:themeColor="text1"/>
          <w:szCs w:val="24"/>
        </w:rPr>
        <w:t>〈</w:t>
      </w:r>
      <w:r w:rsidR="00F430C1" w:rsidRPr="000C17E0">
        <w:rPr>
          <w:rFonts w:ascii="標楷體" w:eastAsia="標楷體" w:hAnsi="標楷體" w:hint="eastAsia"/>
          <w:color w:val="000000" w:themeColor="text1"/>
          <w:szCs w:val="24"/>
        </w:rPr>
        <w:t>曹丕．</w:t>
      </w:r>
      <w:r w:rsidR="00A7202F" w:rsidRPr="000C17E0">
        <w:rPr>
          <w:rFonts w:ascii="標楷體" w:eastAsia="標楷體" w:hAnsi="標楷體" w:hint="eastAsia"/>
          <w:color w:val="000000" w:themeColor="text1"/>
          <w:szCs w:val="24"/>
        </w:rPr>
        <w:t>典論論文〉</w:t>
      </w:r>
      <w:r w:rsidR="003059E1" w:rsidRPr="000C17E0">
        <w:rPr>
          <w:rFonts w:ascii="標楷體" w:eastAsia="標楷體" w:hAnsi="標楷體" w:hint="eastAsia"/>
          <w:color w:val="FF0000"/>
          <w:szCs w:val="24"/>
        </w:rPr>
        <w:t>■</w:t>
      </w:r>
      <w:r w:rsidR="00F430C1" w:rsidRPr="000C17E0">
        <w:rPr>
          <w:rFonts w:ascii="標楷體" w:eastAsia="標楷體" w:hAnsi="標楷體"/>
          <w:color w:val="000000" w:themeColor="text1"/>
          <w:szCs w:val="24"/>
        </w:rPr>
        <w:t>少壯真當努力，年一過往，何可攀援，古人思秉燭夜遊，良有以也。</w:t>
      </w:r>
      <w:r w:rsidR="00F430C1" w:rsidRPr="000C17E0">
        <w:rPr>
          <w:rFonts w:ascii="標楷體" w:eastAsia="標楷體" w:hAnsi="標楷體" w:hint="eastAsia"/>
          <w:color w:val="000000" w:themeColor="text1"/>
          <w:szCs w:val="24"/>
        </w:rPr>
        <w:t>〈曹丕．與吳質書〉</w:t>
      </w:r>
    </w:p>
    <w:p w14:paraId="11676C41" w14:textId="77777777" w:rsidR="00A17A5B" w:rsidRDefault="00A17A5B" w:rsidP="00A4604C">
      <w:pPr>
        <w:spacing w:line="240" w:lineRule="atLeas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338FC5BB" w14:textId="4BA4EEBB" w:rsidR="0061679B" w:rsidRPr="0077276D" w:rsidRDefault="0061679B" w:rsidP="00A17A5B">
      <w:pPr>
        <w:spacing w:line="240" w:lineRule="atLeas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E3245C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第二段</w:t>
      </w:r>
      <w:r w:rsidR="009939D6" w:rsidRPr="0077276D">
        <w:rPr>
          <w:rFonts w:ascii="標楷體" w:eastAsia="標楷體" w:hAnsi="標楷體" w:hint="eastAsia"/>
          <w:b/>
          <w:sz w:val="28"/>
          <w:szCs w:val="28"/>
        </w:rPr>
        <w:t>（</w:t>
      </w:r>
      <w:r w:rsidR="009939D6" w:rsidRPr="0077276D">
        <w:rPr>
          <w:rFonts w:ascii="標楷體" w:eastAsia="標楷體" w:hAnsi="標楷體" w:hint="eastAsia"/>
          <w:b/>
          <w:szCs w:val="24"/>
        </w:rPr>
        <w:t>段旨：在春季良辰美景，共聚樂敘天倫）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1"/>
      </w:tblGrid>
      <w:tr w:rsidR="0031220A" w:rsidRPr="00BB0715" w14:paraId="2467B980" w14:textId="77777777" w:rsidTr="009939D6">
        <w:trPr>
          <w:trHeight w:val="751"/>
        </w:trPr>
        <w:tc>
          <w:tcPr>
            <w:tcW w:w="9761" w:type="dxa"/>
          </w:tcPr>
          <w:p w14:paraId="2DA169E1" w14:textId="77777777" w:rsidR="0031220A" w:rsidRPr="00BB0715" w:rsidRDefault="000233CA" w:rsidP="009939D6">
            <w:pPr>
              <w:spacing w:line="300" w:lineRule="atLeast"/>
              <w:ind w:firstLineChars="200" w:firstLine="48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939D6">
              <w:rPr>
                <w:rFonts w:eastAsia="標楷體" w:hint="eastAsia"/>
                <w:kern w:val="0"/>
                <w:szCs w:val="24"/>
              </w:rPr>
              <w:t>況陽春召我以煙景，大塊假我以文章。會桃花之芳園，序天倫之樂事。群季俊秀，皆為惠連；吾人詠歌，獨慚康樂。</w:t>
            </w:r>
          </w:p>
        </w:tc>
      </w:tr>
    </w:tbl>
    <w:p w14:paraId="66344CD0" w14:textId="6DEB822A" w:rsidR="0061679B" w:rsidRPr="009939D6" w:rsidRDefault="00BB566A" w:rsidP="00561111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>1、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【  </w:t>
      </w:r>
      <w:r w:rsidR="00BB0C0E" w:rsidRPr="009939D6">
        <w:rPr>
          <w:rFonts w:ascii="標楷體" w:eastAsia="標楷體" w:hAnsi="標楷體" w:cs="新細明體" w:hint="eastAsia"/>
          <w:color w:val="FF0000"/>
          <w:szCs w:val="24"/>
        </w:rPr>
        <w:t xml:space="preserve">況 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  】</w:t>
      </w:r>
      <w:r w:rsidR="00935110">
        <w:rPr>
          <w:rFonts w:ascii="標楷體" w:eastAsia="標楷體" w:hAnsi="標楷體" w:cs="新細明體" w:hint="eastAsia"/>
          <w:szCs w:val="24"/>
        </w:rPr>
        <w:t>字</w:t>
      </w:r>
      <w:r w:rsidR="00BB0C0E" w:rsidRPr="009939D6">
        <w:rPr>
          <w:rFonts w:ascii="標楷體" w:eastAsia="標楷體" w:hAnsi="標楷體" w:cs="新細明體" w:hint="eastAsia"/>
          <w:szCs w:val="24"/>
        </w:rPr>
        <w:t>是表示層進關係的連接詞，除用以連接前文外，同時再次回答了舉行宴會的理由</w:t>
      </w:r>
      <w:r w:rsidR="00E60B2E">
        <w:rPr>
          <w:rFonts w:ascii="標楷體" w:eastAsia="標楷體" w:hAnsi="標楷體" w:cs="新細明體" w:hint="eastAsia"/>
          <w:szCs w:val="24"/>
        </w:rPr>
        <w:t>是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：【  </w:t>
      </w:r>
      <w:r w:rsidR="00BB0C0E" w:rsidRPr="009939D6">
        <w:rPr>
          <w:rFonts w:ascii="標楷體" w:eastAsia="標楷體" w:hAnsi="標楷體" w:cs="新細明體" w:hint="eastAsia"/>
          <w:color w:val="FF0000"/>
          <w:szCs w:val="24"/>
        </w:rPr>
        <w:t>陽春召我以煙景，大塊假我以文章</w:t>
      </w:r>
      <w:r w:rsidR="00BB0C0E" w:rsidRPr="009939D6">
        <w:rPr>
          <w:rFonts w:ascii="標楷體" w:eastAsia="標楷體" w:hAnsi="標楷體" w:cs="新細明體" w:hint="eastAsia"/>
          <w:szCs w:val="24"/>
        </w:rPr>
        <w:t xml:space="preserve">   】。</w:t>
      </w:r>
      <w:r w:rsidR="00BB0C0E" w:rsidRPr="009939D6">
        <w:rPr>
          <w:rFonts w:ascii="標楷體" w:eastAsia="標楷體" w:hAnsi="標楷體" w:cs="新細明體"/>
          <w:szCs w:val="24"/>
        </w:rPr>
        <w:t xml:space="preserve"> </w:t>
      </w:r>
    </w:p>
    <w:p w14:paraId="7F73A465" w14:textId="230DABF1" w:rsidR="008F1DBF" w:rsidRPr="009939D6" w:rsidRDefault="00BB566A" w:rsidP="00561111">
      <w:pPr>
        <w:spacing w:beforeLines="50" w:before="180" w:afterLines="50" w:after="180" w:line="240" w:lineRule="atLeast"/>
        <w:jc w:val="both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/>
          <w:szCs w:val="24"/>
        </w:rPr>
        <w:t>2</w:t>
      </w:r>
      <w:r w:rsidRPr="009939D6">
        <w:rPr>
          <w:rFonts w:ascii="標楷體" w:eastAsia="標楷體" w:hAnsi="標楷體" w:cs="新細明體" w:hint="eastAsia"/>
          <w:szCs w:val="24"/>
        </w:rPr>
        <w:t>、</w:t>
      </w:r>
      <w:r w:rsidR="00A3101C" w:rsidRPr="009939D6">
        <w:rPr>
          <w:rFonts w:ascii="標楷體" w:eastAsia="標楷體" w:hAnsi="標楷體" w:cs="新細明體" w:hint="eastAsia"/>
          <w:szCs w:val="24"/>
        </w:rPr>
        <w:t>「陽春召我以煙景，大塊假我以文章」</w:t>
      </w:r>
      <w:r w:rsidR="009939D6" w:rsidRPr="000C17E0">
        <w:rPr>
          <w:rFonts w:ascii="標楷體" w:eastAsia="標楷體" w:hAnsi="標楷體" w:hint="eastAsia"/>
          <w:color w:val="000000" w:themeColor="text1"/>
          <w:szCs w:val="24"/>
        </w:rPr>
        <w:t>點出題目的：</w:t>
      </w:r>
      <w:r w:rsidR="009939D6" w:rsidRPr="009939D6">
        <w:rPr>
          <w:rFonts w:ascii="標楷體" w:eastAsia="標楷體" w:hAnsi="標楷體" w:hint="eastAsia"/>
          <w:color w:val="FF0000"/>
          <w:szCs w:val="24"/>
        </w:rPr>
        <w:t>■</w:t>
      </w:r>
      <w:r w:rsidR="009939D6" w:rsidRPr="000C17E0">
        <w:rPr>
          <w:rFonts w:ascii="標楷體" w:eastAsia="標楷體" w:hAnsi="標楷體" w:hint="eastAsia"/>
          <w:color w:val="000000" w:themeColor="text1"/>
          <w:szCs w:val="24"/>
        </w:rPr>
        <w:t>春  □夜  □宴  □從弟  □桃花園</w:t>
      </w:r>
    </w:p>
    <w:p w14:paraId="0217986D" w14:textId="7ACD8CA5" w:rsidR="005051C8" w:rsidRPr="005051C8" w:rsidRDefault="00BB566A" w:rsidP="00E11B8C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/>
          <w:szCs w:val="24"/>
        </w:rPr>
        <w:t>3</w:t>
      </w:r>
      <w:r w:rsidRPr="009939D6">
        <w:rPr>
          <w:rFonts w:ascii="標楷體" w:eastAsia="標楷體" w:hAnsi="標楷體" w:cs="新細明體" w:hint="eastAsia"/>
          <w:szCs w:val="24"/>
        </w:rPr>
        <w:t>、</w:t>
      </w:r>
      <w:r w:rsidR="008E236D" w:rsidRPr="009939D6">
        <w:rPr>
          <w:rFonts w:ascii="標楷體" w:eastAsia="標楷體" w:hAnsi="標楷體" w:cs="新細明體" w:hint="eastAsia"/>
          <w:szCs w:val="24"/>
        </w:rPr>
        <w:t>「陽春召我以煙景」，以「煙」字寫出</w:t>
      </w:r>
      <w:r w:rsidR="009939D6">
        <w:rPr>
          <w:rFonts w:ascii="標楷體" w:eastAsia="標楷體" w:hAnsi="標楷體" w:cs="新細明體" w:hint="eastAsia"/>
          <w:szCs w:val="24"/>
        </w:rPr>
        <w:t>春光明媚，繁花似錦的感覺。下列詩句用法與此</w:t>
      </w:r>
      <w:r w:rsidR="008E236D" w:rsidRPr="009939D6">
        <w:rPr>
          <w:rFonts w:ascii="標楷體" w:eastAsia="標楷體" w:hAnsi="標楷體" w:cs="新細明體" w:hint="eastAsia"/>
          <w:szCs w:val="24"/>
        </w:rPr>
        <w:t>最相近</w:t>
      </w:r>
      <w:r w:rsidR="009939D6">
        <w:rPr>
          <w:rFonts w:ascii="標楷體" w:eastAsia="標楷體" w:hAnsi="標楷體" w:cs="新細明體" w:hint="eastAsia"/>
          <w:szCs w:val="24"/>
        </w:rPr>
        <w:t>的</w:t>
      </w:r>
      <w:r w:rsidR="005051C8">
        <w:rPr>
          <w:rFonts w:ascii="標楷體" w:eastAsia="標楷體" w:hAnsi="標楷體" w:cs="新細明體" w:hint="eastAsia"/>
          <w:szCs w:val="24"/>
        </w:rPr>
        <w:t>是：</w:t>
      </w:r>
    </w:p>
    <w:p w14:paraId="2AFFD730" w14:textId="06799A0D" w:rsidR="00E93B97" w:rsidRDefault="00E3245C" w:rsidP="00E11B8C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7DE9" w:rsidRPr="009939D6">
        <w:rPr>
          <w:rFonts w:ascii="標楷體" w:eastAsia="標楷體" w:hAnsi="標楷體" w:cs="新細明體" w:hint="eastAsia"/>
          <w:szCs w:val="24"/>
        </w:rPr>
        <w:t>□</w:t>
      </w:r>
      <w:r w:rsidR="008E236D" w:rsidRPr="009939D6">
        <w:rPr>
          <w:rFonts w:ascii="標楷體" w:eastAsia="標楷體" w:hAnsi="標楷體" w:cs="新細明體" w:hint="eastAsia"/>
          <w:szCs w:val="24"/>
        </w:rPr>
        <w:t>大漠孤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E236D" w:rsidRPr="009939D6">
        <w:rPr>
          <w:rFonts w:ascii="標楷體" w:eastAsia="標楷體" w:hAnsi="標楷體" w:cs="新細明體" w:hint="eastAsia"/>
          <w:szCs w:val="24"/>
        </w:rPr>
        <w:t>直，長河落日圓</w:t>
      </w:r>
      <w:r w:rsidR="00931B69" w:rsidRPr="00931B69">
        <w:rPr>
          <w:rFonts w:ascii="標楷體" w:eastAsia="標楷體" w:hAnsi="標楷體" w:cs="新細明體" w:hint="eastAsia"/>
          <w:color w:val="FF0000"/>
          <w:szCs w:val="24"/>
        </w:rPr>
        <w:t>（</w:t>
      </w:r>
      <w:r w:rsidR="00F66667">
        <w:rPr>
          <w:rFonts w:ascii="標楷體" w:eastAsia="標楷體" w:hAnsi="標楷體" w:cs="新細明體" w:hint="eastAsia"/>
          <w:color w:val="FF0000"/>
          <w:szCs w:val="24"/>
        </w:rPr>
        <w:t>烽煙</w:t>
      </w:r>
      <w:r w:rsidR="00931B69" w:rsidRPr="00931B69">
        <w:rPr>
          <w:rFonts w:ascii="標楷體" w:eastAsia="標楷體" w:hAnsi="標楷體"/>
          <w:color w:val="FF0000"/>
          <w:szCs w:val="24"/>
        </w:rPr>
        <w:t>）</w:t>
      </w:r>
      <w:r w:rsidR="008E236D" w:rsidRPr="009939D6">
        <w:rPr>
          <w:rFonts w:ascii="標楷體" w:eastAsia="標楷體" w:hAnsi="標楷體" w:cs="新細明體" w:hint="eastAsia"/>
          <w:szCs w:val="24"/>
        </w:rPr>
        <w:t xml:space="preserve">     </w:t>
      </w: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EC5CCE">
        <w:rPr>
          <w:rFonts w:ascii="標楷體" w:eastAsia="標楷體" w:hAnsi="標楷體" w:cs="新細明體"/>
          <w:szCs w:val="24"/>
        </w:rPr>
        <w:t xml:space="preserve">     </w:t>
      </w:r>
    </w:p>
    <w:p w14:paraId="095F2278" w14:textId="5F954449" w:rsidR="007B7DE9" w:rsidRPr="009939D6" w:rsidRDefault="00E93B97" w:rsidP="00E93B97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7DE9" w:rsidRPr="009939D6">
        <w:rPr>
          <w:rFonts w:ascii="標楷體" w:eastAsia="標楷體" w:hAnsi="標楷體" w:cs="新細明體" w:hint="eastAsia"/>
          <w:szCs w:val="24"/>
        </w:rPr>
        <w:t>□</w:t>
      </w:r>
      <w:r w:rsidR="00893A62">
        <w:rPr>
          <w:rFonts w:ascii="標楷體" w:eastAsia="標楷體" w:hAnsi="標楷體" w:cs="新細明體" w:hint="eastAsia"/>
          <w:szCs w:val="24"/>
        </w:rPr>
        <w:t>城闕輔三秦</w:t>
      </w:r>
      <w:r w:rsidR="008E236D" w:rsidRPr="009939D6">
        <w:rPr>
          <w:rFonts w:ascii="標楷體" w:eastAsia="標楷體" w:hAnsi="標楷體" w:cs="新細明體" w:hint="eastAsia"/>
          <w:szCs w:val="24"/>
        </w:rPr>
        <w:t>，</w:t>
      </w:r>
      <w:r w:rsidR="00893A62">
        <w:rPr>
          <w:rFonts w:ascii="標楷體" w:eastAsia="標楷體" w:hAnsi="標楷體" w:cs="新細明體" w:hint="eastAsia"/>
          <w:szCs w:val="24"/>
        </w:rPr>
        <w:t>風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93A62">
        <w:rPr>
          <w:rFonts w:ascii="標楷體" w:eastAsia="標楷體" w:hAnsi="標楷體" w:cs="新細明體" w:hint="eastAsia"/>
          <w:szCs w:val="24"/>
        </w:rPr>
        <w:t>望五津</w:t>
      </w:r>
      <w:r w:rsidR="00931B69" w:rsidRPr="00931B69">
        <w:rPr>
          <w:rFonts w:ascii="標楷體" w:eastAsia="標楷體" w:hAnsi="標楷體" w:cs="新細明體" w:hint="eastAsia"/>
          <w:color w:val="FF0000"/>
          <w:szCs w:val="24"/>
        </w:rPr>
        <w:t>（</w:t>
      </w:r>
      <w:r w:rsidR="00F66667">
        <w:rPr>
          <w:rFonts w:ascii="標楷體" w:eastAsia="標楷體" w:hAnsi="標楷體" w:cs="新細明體" w:hint="eastAsia"/>
          <w:color w:val="FF0000"/>
          <w:szCs w:val="24"/>
        </w:rPr>
        <w:t>風雲煙霧</w:t>
      </w:r>
      <w:r w:rsidR="00931B69" w:rsidRPr="00931B69">
        <w:rPr>
          <w:rFonts w:ascii="標楷體" w:eastAsia="標楷體" w:hAnsi="標楷體" w:cs="新細明體"/>
          <w:color w:val="FF0000"/>
          <w:szCs w:val="24"/>
        </w:rPr>
        <w:t>）</w:t>
      </w:r>
    </w:p>
    <w:p w14:paraId="775BF814" w14:textId="77777777" w:rsidR="00E93B97" w:rsidRDefault="00E3245C" w:rsidP="00E11B8C">
      <w:pPr>
        <w:spacing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265D9E" w:rsidRPr="00E60B2E">
        <w:rPr>
          <w:rFonts w:ascii="標楷體" w:eastAsia="標楷體" w:hAnsi="標楷體" w:cs="新細明體" w:hint="eastAsia"/>
          <w:color w:val="FF0000"/>
          <w:szCs w:val="24"/>
        </w:rPr>
        <w:t>■</w:t>
      </w:r>
      <w:r w:rsidR="008E236D" w:rsidRPr="009939D6">
        <w:rPr>
          <w:rFonts w:ascii="標楷體" w:eastAsia="標楷體" w:hAnsi="標楷體" w:cs="新細明體" w:hint="eastAsia"/>
          <w:szCs w:val="24"/>
        </w:rPr>
        <w:t>故人西辭黃鶴樓，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E236D" w:rsidRPr="009939D6">
        <w:rPr>
          <w:rFonts w:ascii="標楷體" w:eastAsia="標楷體" w:hAnsi="標楷體" w:cs="新細明體" w:hint="eastAsia"/>
          <w:szCs w:val="24"/>
        </w:rPr>
        <w:t xml:space="preserve">花三月下揚州     </w:t>
      </w:r>
      <w:r w:rsidRPr="009939D6">
        <w:rPr>
          <w:rFonts w:ascii="標楷體" w:eastAsia="標楷體" w:hAnsi="標楷體" w:cs="新細明體" w:hint="eastAsia"/>
          <w:szCs w:val="24"/>
        </w:rPr>
        <w:t xml:space="preserve">  </w:t>
      </w:r>
    </w:p>
    <w:p w14:paraId="778AD9C3" w14:textId="0F94A38F" w:rsidR="008E236D" w:rsidRPr="00BB0715" w:rsidRDefault="00E93B97" w:rsidP="00E11B8C">
      <w:pPr>
        <w:spacing w:line="240" w:lineRule="atLeast"/>
        <w:rPr>
          <w:rFonts w:ascii="標楷體" w:eastAsia="標楷體" w:hAnsi="標楷體"/>
        </w:rPr>
      </w:pPr>
      <w:r w:rsidRPr="009939D6">
        <w:rPr>
          <w:rFonts w:ascii="標楷體" w:eastAsia="標楷體" w:hAnsi="標楷體" w:cs="新細明體" w:hint="eastAsia"/>
          <w:szCs w:val="24"/>
        </w:rPr>
        <w:t xml:space="preserve">   </w:t>
      </w:r>
      <w:r w:rsidR="007B7DE9" w:rsidRPr="009939D6">
        <w:rPr>
          <w:rFonts w:ascii="標楷體" w:eastAsia="標楷體" w:hAnsi="標楷體" w:cs="新細明體" w:hint="eastAsia"/>
          <w:szCs w:val="24"/>
        </w:rPr>
        <w:t>□</w:t>
      </w:r>
      <w:r w:rsidR="002E61C4" w:rsidRPr="009939D6">
        <w:rPr>
          <w:rFonts w:ascii="標楷體" w:eastAsia="標楷體" w:hAnsi="標楷體" w:cs="新細明體" w:hint="eastAsia"/>
          <w:szCs w:val="24"/>
        </w:rPr>
        <w:t>「煙」</w:t>
      </w:r>
      <w:r w:rsidR="008E236D" w:rsidRPr="009939D6">
        <w:rPr>
          <w:rFonts w:ascii="標楷體" w:eastAsia="標楷體" w:hAnsi="標楷體" w:cs="新細明體" w:hint="eastAsia"/>
          <w:szCs w:val="24"/>
        </w:rPr>
        <w:t>籠寒水月籠沙，夜泊秦淮近酒家</w:t>
      </w:r>
      <w:r w:rsidR="00931B69" w:rsidRPr="00931B69">
        <w:rPr>
          <w:rFonts w:ascii="標楷體" w:eastAsia="標楷體" w:hAnsi="標楷體" w:cs="新細明體" w:hint="eastAsia"/>
          <w:color w:val="FF0000"/>
          <w:szCs w:val="24"/>
        </w:rPr>
        <w:t>(</w:t>
      </w:r>
      <w:r w:rsidR="00694988" w:rsidRPr="00694988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山川間像</w:t>
      </w:r>
      <w:r w:rsidR="00694988" w:rsidRPr="00694988">
        <w:rPr>
          <w:color w:val="FF0000"/>
          <w:szCs w:val="24"/>
        </w:rPr>
        <w:t>煙</w:t>
      </w:r>
      <w:r w:rsidR="00694988" w:rsidRPr="00694988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一樣的水氣</w:t>
      </w:r>
      <w:r w:rsidR="00931B69" w:rsidRPr="00694988">
        <w:rPr>
          <w:rFonts w:ascii="標楷體" w:eastAsia="標楷體" w:hAnsi="標楷體" w:cs="新細明體"/>
          <w:color w:val="FF0000"/>
          <w:szCs w:val="24"/>
        </w:rPr>
        <w:t xml:space="preserve"> </w:t>
      </w:r>
      <w:r w:rsidR="00931B69" w:rsidRPr="00931B69">
        <w:rPr>
          <w:rFonts w:ascii="標楷體" w:eastAsia="標楷體" w:hAnsi="標楷體" w:cs="新細明體"/>
          <w:color w:val="FF0000"/>
          <w:szCs w:val="24"/>
        </w:rPr>
        <w:t>)</w:t>
      </w:r>
      <w:r w:rsidR="008E236D" w:rsidRPr="009939D6">
        <w:rPr>
          <w:rFonts w:ascii="標楷體" w:eastAsia="標楷體" w:hAnsi="標楷體" w:cs="新細明體" w:hint="eastAsia"/>
          <w:szCs w:val="24"/>
        </w:rPr>
        <w:t xml:space="preserve">     </w:t>
      </w:r>
      <w:r w:rsidR="008E236D" w:rsidRPr="00BB0715">
        <w:rPr>
          <w:rFonts w:ascii="標楷體" w:eastAsia="標楷體" w:hAnsi="標楷體" w:hint="eastAsia"/>
        </w:rPr>
        <w:t xml:space="preserve"> </w:t>
      </w:r>
    </w:p>
    <w:p w14:paraId="5DD37C1E" w14:textId="2F4564B2" w:rsidR="00E60B2E" w:rsidRDefault="00BB566A" w:rsidP="00E11B8C">
      <w:pPr>
        <w:spacing w:beforeLines="50" w:before="180" w:afterLines="50" w:after="180" w:line="240" w:lineRule="atLeast"/>
        <w:rPr>
          <w:rFonts w:ascii="標楷體" w:eastAsia="標楷體" w:hAnsi="標楷體" w:cs="新細明體"/>
          <w:szCs w:val="24"/>
        </w:rPr>
      </w:pPr>
      <w:r w:rsidRPr="009939D6">
        <w:rPr>
          <w:rFonts w:ascii="標楷體" w:eastAsia="標楷體" w:hAnsi="標楷體" w:cs="新細明體" w:hint="eastAsia"/>
          <w:szCs w:val="24"/>
        </w:rPr>
        <w:t>4、</w:t>
      </w:r>
      <w:r w:rsidR="00ED7DC0" w:rsidRPr="009939D6">
        <w:rPr>
          <w:rFonts w:ascii="標楷體" w:eastAsia="標楷體" w:hAnsi="標楷體" w:cs="新細明體" w:hint="eastAsia"/>
          <w:szCs w:val="24"/>
        </w:rPr>
        <w:t>「會桃花之芳園」</w:t>
      </w:r>
      <w:r w:rsidR="00E60B2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點出題目的：□春  □夜  </w:t>
      </w:r>
      <w:r w:rsidR="00E60B2E" w:rsidRPr="009939D6">
        <w:rPr>
          <w:rFonts w:ascii="標楷體" w:eastAsia="標楷體" w:hAnsi="標楷體" w:hint="eastAsia"/>
          <w:color w:val="FF0000"/>
          <w:szCs w:val="24"/>
        </w:rPr>
        <w:t>■</w:t>
      </w:r>
      <w:r w:rsidR="00E60B2E"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宴  □從弟  </w:t>
      </w:r>
      <w:r w:rsidR="00E60B2E" w:rsidRPr="009939D6">
        <w:rPr>
          <w:rFonts w:ascii="標楷體" w:eastAsia="標楷體" w:hAnsi="標楷體" w:hint="eastAsia"/>
          <w:color w:val="FF0000"/>
          <w:szCs w:val="24"/>
        </w:rPr>
        <w:t>■</w:t>
      </w:r>
      <w:r w:rsidR="00E60B2E" w:rsidRPr="000C17E0">
        <w:rPr>
          <w:rFonts w:ascii="標楷體" w:eastAsia="標楷體" w:hAnsi="標楷體" w:hint="eastAsia"/>
          <w:color w:val="000000" w:themeColor="text1"/>
          <w:szCs w:val="24"/>
        </w:rPr>
        <w:t>桃花園</w:t>
      </w:r>
    </w:p>
    <w:p w14:paraId="24D10401" w14:textId="1E5B219E" w:rsidR="00ED7DC0" w:rsidRPr="009939D6" w:rsidRDefault="00E60B2E" w:rsidP="00E11B8C">
      <w:pPr>
        <w:spacing w:beforeLines="50" w:before="180" w:afterLines="50" w:after="180" w:line="24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5、</w:t>
      </w:r>
      <w:r w:rsidR="00ED7DC0" w:rsidRPr="009939D6">
        <w:rPr>
          <w:rFonts w:ascii="標楷體" w:eastAsia="標楷體" w:hAnsi="標楷體" w:cs="新細明體" w:hint="eastAsia"/>
          <w:szCs w:val="24"/>
        </w:rPr>
        <w:t>「序天倫之樂事」</w:t>
      </w:r>
      <w:r w:rsidR="00E44694" w:rsidRPr="009939D6">
        <w:rPr>
          <w:rFonts w:ascii="標楷體" w:eastAsia="標楷體" w:hAnsi="標楷體" w:cs="新細明體" w:hint="eastAsia"/>
          <w:szCs w:val="24"/>
        </w:rPr>
        <w:t>說明這是</w:t>
      </w:r>
      <w:r>
        <w:rPr>
          <w:rFonts w:ascii="標楷體" w:eastAsia="標楷體" w:hAnsi="標楷體" w:cs="新細明體" w:hint="eastAsia"/>
          <w:szCs w:val="24"/>
        </w:rPr>
        <w:t>：</w:t>
      </w:r>
      <w:r w:rsidR="00265D9E" w:rsidRPr="00E60B2E">
        <w:rPr>
          <w:rFonts w:ascii="標楷體" w:eastAsia="標楷體" w:hAnsi="標楷體" w:cs="新細明體" w:hint="eastAsia"/>
          <w:color w:val="FF0000"/>
          <w:szCs w:val="24"/>
        </w:rPr>
        <w:t>■</w:t>
      </w:r>
      <w:r w:rsidR="00E44694" w:rsidRPr="009939D6">
        <w:rPr>
          <w:rFonts w:ascii="標楷體" w:eastAsia="標楷體" w:hAnsi="標楷體" w:cs="新細明體" w:hint="eastAsia"/>
          <w:szCs w:val="24"/>
        </w:rPr>
        <w:t>家人 □朋友 □情人</w:t>
      </w:r>
      <w:r w:rsidR="00EC5CCE">
        <w:rPr>
          <w:rFonts w:ascii="標楷體" w:eastAsia="標楷體" w:hAnsi="標楷體" w:cs="新細明體" w:hint="eastAsia"/>
          <w:szCs w:val="24"/>
        </w:rPr>
        <w:t xml:space="preserve">  </w:t>
      </w:r>
      <w:r w:rsidR="00E44694" w:rsidRPr="009939D6">
        <w:rPr>
          <w:rFonts w:ascii="標楷體" w:eastAsia="標楷體" w:hAnsi="標楷體" w:cs="新細明體" w:hint="eastAsia"/>
          <w:szCs w:val="24"/>
        </w:rPr>
        <w:t>之間的歡聚</w:t>
      </w:r>
      <w:r>
        <w:rPr>
          <w:rFonts w:ascii="標楷體" w:eastAsia="標楷體" w:hAnsi="標楷體" w:cs="新細明體" w:hint="eastAsia"/>
          <w:szCs w:val="24"/>
        </w:rPr>
        <w:t>。</w:t>
      </w:r>
      <w:r w:rsidR="00E44694" w:rsidRPr="009939D6">
        <w:rPr>
          <w:rFonts w:ascii="標楷體" w:eastAsia="標楷體" w:hAnsi="標楷體" w:cs="新細明體" w:hint="eastAsia"/>
          <w:szCs w:val="24"/>
        </w:rPr>
        <w:t>「樂事」呼應了</w:t>
      </w:r>
      <w:r w:rsidR="00ED7DC0" w:rsidRPr="009939D6">
        <w:rPr>
          <w:rFonts w:ascii="標楷體" w:eastAsia="標楷體" w:hAnsi="標楷體" w:cs="新細明體" w:hint="eastAsia"/>
          <w:szCs w:val="24"/>
        </w:rPr>
        <w:t>第一段中的【</w:t>
      </w:r>
      <w:r w:rsidR="004D5D02" w:rsidRPr="009939D6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/>
          <w:szCs w:val="24"/>
        </w:rPr>
        <w:t xml:space="preserve">  </w:t>
      </w:r>
      <w:r w:rsidR="00ED7DC0" w:rsidRPr="00E60B2E">
        <w:rPr>
          <w:rFonts w:ascii="標楷體" w:eastAsia="標楷體" w:hAnsi="標楷體" w:cs="新細明體" w:hint="eastAsia"/>
          <w:color w:val="FF0000"/>
          <w:szCs w:val="24"/>
        </w:rPr>
        <w:t>為歡幾何</w:t>
      </w:r>
      <w:r w:rsidR="004D5D02" w:rsidRPr="00E60B2E">
        <w:rPr>
          <w:rFonts w:ascii="標楷體" w:eastAsia="標楷體" w:hAnsi="標楷體" w:cs="新細明體" w:hint="eastAsia"/>
          <w:color w:val="FF0000"/>
          <w:szCs w:val="24"/>
        </w:rPr>
        <w:t xml:space="preserve"> </w:t>
      </w:r>
      <w:r>
        <w:rPr>
          <w:rFonts w:ascii="標楷體" w:eastAsia="標楷體" w:hAnsi="標楷體" w:cs="新細明體"/>
          <w:szCs w:val="24"/>
        </w:rPr>
        <w:t xml:space="preserve"> </w:t>
      </w:r>
      <w:r w:rsidR="004D5D02" w:rsidRPr="009939D6">
        <w:rPr>
          <w:rFonts w:ascii="標楷體" w:eastAsia="標楷體" w:hAnsi="標楷體" w:cs="新細明體" w:hint="eastAsia"/>
          <w:szCs w:val="24"/>
        </w:rPr>
        <w:t xml:space="preserve"> </w:t>
      </w:r>
      <w:r w:rsidR="00ED7DC0" w:rsidRPr="009939D6">
        <w:rPr>
          <w:rFonts w:ascii="標楷體" w:eastAsia="標楷體" w:hAnsi="標楷體" w:cs="新細明體" w:hint="eastAsia"/>
          <w:szCs w:val="24"/>
        </w:rPr>
        <w:t>】。</w:t>
      </w:r>
    </w:p>
    <w:p w14:paraId="01935F14" w14:textId="7391DF48" w:rsidR="007D670C" w:rsidRDefault="00E60B2E" w:rsidP="00E11B8C">
      <w:pPr>
        <w:spacing w:afterLines="50" w:after="180" w:line="24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6</w:t>
      </w:r>
      <w:r w:rsidR="00BB566A" w:rsidRPr="009939D6">
        <w:rPr>
          <w:rFonts w:ascii="標楷體" w:eastAsia="標楷體" w:hAnsi="標楷體" w:cs="新細明體" w:hint="eastAsia"/>
          <w:szCs w:val="24"/>
        </w:rPr>
        <w:t>、</w:t>
      </w:r>
      <w:r w:rsidR="008B39C5" w:rsidRPr="009939D6">
        <w:rPr>
          <w:rFonts w:ascii="標楷體" w:eastAsia="標楷體" w:hAnsi="標楷體" w:cs="新細明體" w:hint="eastAsia"/>
          <w:szCs w:val="24"/>
        </w:rPr>
        <w:t>「</w:t>
      </w:r>
      <w:r w:rsidR="004D5D02" w:rsidRPr="009939D6">
        <w:rPr>
          <w:rFonts w:ascii="標楷體" w:eastAsia="標楷體" w:hAnsi="標楷體" w:cs="新細明體" w:hint="eastAsia"/>
          <w:szCs w:val="24"/>
        </w:rPr>
        <w:t>群季俊秀，皆為惠連</w:t>
      </w:r>
      <w:r>
        <w:rPr>
          <w:rFonts w:ascii="標楷體" w:eastAsia="標楷體" w:hAnsi="標楷體" w:cs="新細明體"/>
          <w:szCs w:val="24"/>
        </w:rPr>
        <w:t>」</w:t>
      </w:r>
      <w:r>
        <w:rPr>
          <w:rFonts w:ascii="標楷體" w:eastAsia="標楷體" w:hAnsi="標楷體" w:cs="新細明體" w:hint="eastAsia"/>
          <w:szCs w:val="24"/>
        </w:rPr>
        <w:t>，</w:t>
      </w:r>
      <w:r w:rsidR="00E77A05" w:rsidRPr="009939D6">
        <w:rPr>
          <w:rFonts w:cs="新細明體" w:hint="eastAsia"/>
          <w:bCs/>
        </w:rPr>
        <w:t>「</w:t>
      </w:r>
      <w:r w:rsidR="00E77A05" w:rsidRPr="009939D6">
        <w:rPr>
          <w:rFonts w:ascii="標楷體" w:eastAsia="標楷體" w:hAnsi="標楷體" w:cs="新細明體" w:hint="eastAsia"/>
          <w:szCs w:val="24"/>
        </w:rPr>
        <w:t>群季」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 xml:space="preserve">點出題目的：□春  □夜  □宴  </w:t>
      </w:r>
      <w:r w:rsidRPr="009939D6">
        <w:rPr>
          <w:rFonts w:ascii="標楷體" w:eastAsia="標楷體" w:hAnsi="標楷體" w:hint="eastAsia"/>
          <w:color w:val="FF0000"/>
          <w:szCs w:val="24"/>
        </w:rPr>
        <w:t>■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從弟  □桃花園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  <w:r>
        <w:rPr>
          <w:rFonts w:ascii="標楷體" w:eastAsia="標楷體" w:hAnsi="標楷體" w:cs="新細明體" w:hint="eastAsia"/>
          <w:szCs w:val="24"/>
        </w:rPr>
        <w:t>「</w:t>
      </w:r>
      <w:r w:rsidRPr="009939D6">
        <w:rPr>
          <w:rFonts w:eastAsia="標楷體" w:hint="eastAsia"/>
          <w:kern w:val="0"/>
          <w:szCs w:val="24"/>
        </w:rPr>
        <w:t>吾人詠歌，獨慚康樂</w:t>
      </w:r>
      <w:r>
        <w:rPr>
          <w:rFonts w:eastAsia="標楷體" w:hint="eastAsia"/>
          <w:kern w:val="0"/>
          <w:szCs w:val="24"/>
        </w:rPr>
        <w:t>」，「</w:t>
      </w:r>
      <w:r w:rsidR="003A2C08" w:rsidRPr="00E60B2E">
        <w:rPr>
          <w:rFonts w:ascii="標楷體" w:eastAsia="標楷體" w:hAnsi="標楷體" w:cs="新細明體" w:hint="eastAsia"/>
          <w:szCs w:val="24"/>
        </w:rPr>
        <w:t>康樂</w:t>
      </w:r>
      <w:r>
        <w:rPr>
          <w:rFonts w:ascii="標楷體" w:eastAsia="標楷體" w:hAnsi="標楷體" w:cs="新細明體" w:hint="eastAsia"/>
          <w:szCs w:val="24"/>
        </w:rPr>
        <w:t>」</w:t>
      </w:r>
      <w:r w:rsidR="003A2C08" w:rsidRPr="00E60B2E">
        <w:rPr>
          <w:rFonts w:ascii="標楷體" w:eastAsia="標楷體" w:hAnsi="標楷體" w:cs="新細明體" w:hint="eastAsia"/>
          <w:szCs w:val="24"/>
        </w:rPr>
        <w:t>指的是南朝詩人</w:t>
      </w:r>
      <w:r w:rsidR="003A2C08" w:rsidRPr="009939D6">
        <w:rPr>
          <w:rFonts w:ascii="標楷體" w:eastAsia="標楷體" w:hAnsi="標楷體" w:cs="新細明體" w:hint="eastAsia"/>
          <w:szCs w:val="24"/>
        </w:rPr>
        <w:t xml:space="preserve">【  </w:t>
      </w:r>
      <w:r w:rsidR="003A2C08" w:rsidRPr="00E60B2E">
        <w:rPr>
          <w:rFonts w:ascii="標楷體" w:eastAsia="標楷體" w:hAnsi="標楷體" w:cs="新細明體" w:hint="eastAsia"/>
          <w:color w:val="FF0000"/>
          <w:szCs w:val="24"/>
        </w:rPr>
        <w:t xml:space="preserve">謝靈運 </w:t>
      </w:r>
      <w:r w:rsidR="003A2C08" w:rsidRPr="009939D6">
        <w:rPr>
          <w:rFonts w:ascii="標楷體" w:eastAsia="標楷體" w:hAnsi="標楷體" w:cs="新細明體" w:hint="eastAsia"/>
          <w:szCs w:val="24"/>
        </w:rPr>
        <w:t xml:space="preserve">  】，為</w:t>
      </w:r>
      <w:r w:rsidR="00E77A05" w:rsidRPr="00BF2D42">
        <w:rPr>
          <w:rFonts w:ascii="標楷體" w:eastAsia="標楷體" w:hAnsi="標楷體" w:cs="新細明體" w:hint="eastAsia"/>
          <w:szCs w:val="24"/>
          <w:u w:val="single"/>
        </w:rPr>
        <w:t>謝</w:t>
      </w:r>
      <w:r w:rsidR="003A2C08" w:rsidRPr="00BF2D42">
        <w:rPr>
          <w:rFonts w:ascii="標楷體" w:eastAsia="標楷體" w:hAnsi="標楷體" w:cs="新細明體" w:hint="eastAsia"/>
          <w:szCs w:val="24"/>
          <w:u w:val="single"/>
        </w:rPr>
        <w:t>惠連</w:t>
      </w:r>
      <w:r w:rsidR="003A2C08" w:rsidRPr="009939D6">
        <w:rPr>
          <w:rFonts w:ascii="標楷體" w:eastAsia="標楷體" w:hAnsi="標楷體" w:cs="新細明體" w:hint="eastAsia"/>
          <w:szCs w:val="24"/>
        </w:rPr>
        <w:t>之堂兄，</w:t>
      </w:r>
      <w:r w:rsidR="003A2C08" w:rsidRPr="00BF2D42">
        <w:rPr>
          <w:rFonts w:ascii="標楷體" w:eastAsia="標楷體" w:hAnsi="標楷體" w:cs="新細明體" w:hint="eastAsia"/>
          <w:szCs w:val="24"/>
          <w:u w:val="single"/>
        </w:rPr>
        <w:t>李白</w:t>
      </w:r>
      <w:r w:rsidR="003A2C08" w:rsidRPr="009939D6">
        <w:rPr>
          <w:rFonts w:ascii="標楷體" w:eastAsia="標楷體" w:hAnsi="標楷體" w:cs="新細明體" w:hint="eastAsia"/>
          <w:szCs w:val="24"/>
        </w:rPr>
        <w:t>以此典故讚美堂弟皆有謝惠連的</w:t>
      </w:r>
      <w:r w:rsidR="00E77A05" w:rsidRPr="009939D6">
        <w:rPr>
          <w:rFonts w:ascii="標楷體" w:eastAsia="標楷體" w:hAnsi="標楷體" w:cs="新細明體" w:hint="eastAsia"/>
          <w:szCs w:val="24"/>
        </w:rPr>
        <w:t>文</w:t>
      </w:r>
      <w:r w:rsidR="003A2C08" w:rsidRPr="009939D6">
        <w:rPr>
          <w:rFonts w:ascii="標楷體" w:eastAsia="標楷體" w:hAnsi="標楷體" w:cs="新細明體" w:hint="eastAsia"/>
          <w:szCs w:val="24"/>
        </w:rPr>
        <w:t>思，</w:t>
      </w:r>
      <w:r>
        <w:rPr>
          <w:rFonts w:ascii="標楷體" w:eastAsia="標楷體" w:hAnsi="標楷體" w:cs="新細明體" w:hint="eastAsia"/>
          <w:szCs w:val="24"/>
        </w:rPr>
        <w:t>說明</w:t>
      </w:r>
      <w:r w:rsidR="00561111">
        <w:rPr>
          <w:rFonts w:ascii="標楷體" w:eastAsia="標楷體" w:hAnsi="標楷體" w:cs="新細明體" w:hint="eastAsia"/>
          <w:szCs w:val="24"/>
        </w:rPr>
        <w:t>：</w:t>
      </w:r>
      <w:r>
        <w:rPr>
          <w:rFonts w:ascii="標楷體" w:eastAsia="標楷體" w:hAnsi="標楷體" w:cs="新細明體" w:hint="eastAsia"/>
          <w:szCs w:val="24"/>
        </w:rPr>
        <w:t>赴宴的各位堂兄弟</w:t>
      </w:r>
      <w:r w:rsidR="00A23554" w:rsidRPr="009939D6">
        <w:rPr>
          <w:rFonts w:ascii="標楷體" w:eastAsia="標楷體" w:hAnsi="標楷體" w:cs="新細明體" w:hint="eastAsia"/>
          <w:szCs w:val="24"/>
        </w:rPr>
        <w:t>皆為才子。</w:t>
      </w:r>
    </w:p>
    <w:p w14:paraId="1F9E82CE" w14:textId="30E553A3" w:rsidR="00E11B8C" w:rsidRDefault="00EC2B09" w:rsidP="00E11B8C">
      <w:p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szCs w:val="24"/>
        </w:rPr>
        <w:t>7.</w:t>
      </w:r>
      <w:r w:rsidR="008713F9">
        <w:rPr>
          <w:rFonts w:ascii="標楷體" w:eastAsia="標楷體" w:hAnsi="標楷體" w:cs="新細明體" w:hint="eastAsia"/>
          <w:szCs w:val="24"/>
        </w:rPr>
        <w:t>本</w:t>
      </w:r>
      <w:r w:rsidR="00187259">
        <w:rPr>
          <w:rFonts w:ascii="標楷體" w:eastAsia="標楷體" w:hAnsi="標楷體" w:cs="新細明體" w:hint="eastAsia"/>
          <w:szCs w:val="24"/>
        </w:rPr>
        <w:t>段</w:t>
      </w:r>
      <w:r>
        <w:rPr>
          <w:rFonts w:ascii="標楷體" w:eastAsia="標楷體" w:hAnsi="標楷體" w:cs="新細明體" w:hint="eastAsia"/>
          <w:szCs w:val="24"/>
        </w:rPr>
        <w:t>的寫作</w:t>
      </w:r>
      <w:r w:rsidR="00E56BDC">
        <w:rPr>
          <w:rFonts w:ascii="標楷體" w:eastAsia="標楷體" w:hAnsi="標楷體" w:cs="新細明體" w:hint="eastAsia"/>
          <w:szCs w:val="24"/>
        </w:rPr>
        <w:t>重點</w:t>
      </w:r>
      <w:r w:rsidR="00784EE5">
        <w:rPr>
          <w:rFonts w:ascii="標楷體" w:eastAsia="標楷體" w:hAnsi="標楷體" w:cs="新細明體" w:hint="eastAsia"/>
          <w:szCs w:val="24"/>
        </w:rPr>
        <w:t>為</w:t>
      </w:r>
      <w:r w:rsidRPr="000C17E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78CA299F" w14:textId="4373B408" w:rsidR="00935110" w:rsidRDefault="00561111" w:rsidP="00E11B8C">
      <w:pPr>
        <w:spacing w:line="240" w:lineRule="atLeast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="00DD7517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E22FC6">
        <w:rPr>
          <w:rFonts w:ascii="標楷體" w:eastAsia="標楷體" w:hAnsi="標楷體" w:hint="eastAsia"/>
          <w:color w:val="000000" w:themeColor="text1"/>
          <w:kern w:val="0"/>
          <w:szCs w:val="24"/>
        </w:rPr>
        <w:t>欽佩</w:t>
      </w:r>
      <w:r w:rsidR="001534C0">
        <w:rPr>
          <w:rFonts w:ascii="標楷體" w:eastAsia="標楷體" w:hAnsi="標楷體" w:hint="eastAsia"/>
          <w:color w:val="000000" w:themeColor="text1"/>
          <w:kern w:val="0"/>
          <w:szCs w:val="24"/>
        </w:rPr>
        <w:t>謝家兄弟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>的</w:t>
      </w:r>
      <w:r w:rsidR="001534C0">
        <w:rPr>
          <w:rFonts w:ascii="標楷體" w:eastAsia="標楷體" w:hAnsi="標楷體" w:hint="eastAsia"/>
          <w:color w:val="000000" w:themeColor="text1"/>
          <w:kern w:val="0"/>
          <w:szCs w:val="24"/>
        </w:rPr>
        <w:t>文采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="00935110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E22FC6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歌詠桃花園中的春景   </w:t>
      </w:r>
    </w:p>
    <w:p w14:paraId="6B029EFD" w14:textId="6EE1D70A" w:rsidR="00E11B8C" w:rsidRPr="00EC2B09" w:rsidRDefault="00561111" w:rsidP="00E11B8C">
      <w:pPr>
        <w:spacing w:line="240" w:lineRule="atLeast"/>
        <w:rPr>
          <w:rStyle w:val="a3"/>
          <w:rFonts w:ascii="標楷體" w:eastAsia="標楷體" w:hAnsi="標楷體"/>
          <w:b w:val="0"/>
          <w:color w:val="000000" w:themeColor="text1"/>
          <w:spacing w:val="30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　</w:t>
      </w:r>
      <w:r w:rsidR="00693450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235D31">
        <w:rPr>
          <w:rFonts w:ascii="標楷體" w:eastAsia="標楷體" w:hAnsi="標楷體" w:hint="eastAsia"/>
          <w:color w:val="000000" w:themeColor="text1"/>
          <w:kern w:val="0"/>
          <w:szCs w:val="24"/>
        </w:rPr>
        <w:t>把握春光</w:t>
      </w:r>
      <w:r w:rsidR="00E11B8C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235D31">
        <w:rPr>
          <w:rFonts w:ascii="標楷體" w:eastAsia="標楷體" w:hAnsi="標楷體" w:hint="eastAsia"/>
          <w:color w:val="000000" w:themeColor="text1"/>
          <w:kern w:val="0"/>
          <w:szCs w:val="24"/>
        </w:rPr>
        <w:t>兄弟</w:t>
      </w:r>
      <w:r w:rsidR="00E11B8C">
        <w:rPr>
          <w:rFonts w:ascii="標楷體" w:eastAsia="標楷體" w:hAnsi="標楷體" w:hint="eastAsia"/>
          <w:color w:val="000000" w:themeColor="text1"/>
          <w:kern w:val="0"/>
          <w:szCs w:val="24"/>
        </w:rPr>
        <w:t>歡聚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935110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9351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E11B8C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534C0">
        <w:rPr>
          <w:rFonts w:ascii="標楷體" w:eastAsia="標楷體" w:hAnsi="標楷體" w:hint="eastAsia"/>
          <w:color w:val="000000" w:themeColor="text1"/>
          <w:kern w:val="0"/>
          <w:szCs w:val="24"/>
        </w:rPr>
        <w:t>詩興大發</w:t>
      </w:r>
      <w:r w:rsidR="00E56BDC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1534C0">
        <w:rPr>
          <w:rFonts w:ascii="標楷體" w:eastAsia="標楷體" w:hAnsi="標楷體" w:hint="eastAsia"/>
          <w:color w:val="000000" w:themeColor="text1"/>
          <w:kern w:val="0"/>
          <w:szCs w:val="24"/>
        </w:rPr>
        <w:t>文思泉湧</w:t>
      </w:r>
    </w:p>
    <w:p w14:paraId="2CA0888A" w14:textId="3030E28C" w:rsidR="00ED7DC0" w:rsidRPr="0077276D" w:rsidRDefault="00042B10" w:rsidP="00E74A07">
      <w:pPr>
        <w:spacing w:beforeLines="50" w:before="180" w:line="360" w:lineRule="auto"/>
        <w:rPr>
          <w:rFonts w:ascii="標楷體" w:eastAsia="標楷體" w:hAnsi="標楷體"/>
          <w:b/>
          <w:bCs/>
          <w:szCs w:val="24"/>
        </w:rPr>
      </w:pPr>
      <w:r w:rsidRPr="00631BAB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第三段</w:t>
      </w:r>
      <w:r w:rsidR="0077276D" w:rsidRPr="0077276D">
        <w:rPr>
          <w:rFonts w:ascii="標楷體" w:eastAsia="標楷體" w:hAnsi="標楷體" w:hint="eastAsia"/>
          <w:b/>
          <w:szCs w:val="24"/>
        </w:rPr>
        <w:t>（</w:t>
      </w:r>
      <w:r w:rsidR="0077276D" w:rsidRPr="0077276D">
        <w:rPr>
          <w:rFonts w:ascii="標楷體" w:eastAsia="標楷體" w:hAnsi="標楷體" w:hint="eastAsia"/>
          <w:b/>
          <w:bCs/>
        </w:rPr>
        <w:t>段旨：宴會上高談闊論，飲酒賦詩，抒發高雅情懷。）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1"/>
      </w:tblGrid>
      <w:tr w:rsidR="0031220A" w:rsidRPr="00BB0715" w14:paraId="7283173D" w14:textId="77777777" w:rsidTr="009939D6">
        <w:trPr>
          <w:trHeight w:val="812"/>
        </w:trPr>
        <w:tc>
          <w:tcPr>
            <w:tcW w:w="9731" w:type="dxa"/>
          </w:tcPr>
          <w:p w14:paraId="25A2D2F0" w14:textId="77777777" w:rsidR="0031220A" w:rsidRPr="00BB0715" w:rsidRDefault="0031220A" w:rsidP="009939D6">
            <w:pPr>
              <w:spacing w:line="300" w:lineRule="atLeast"/>
              <w:ind w:firstLineChars="200" w:firstLine="48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939D6">
              <w:rPr>
                <w:rFonts w:eastAsia="標楷體" w:hint="eastAsia"/>
                <w:kern w:val="0"/>
                <w:szCs w:val="24"/>
              </w:rPr>
              <w:t>幽賞未已，高談轉清。開瓊筵以坐花，飛羽觴而醉月。不有佳詠，何伸雅懷？如詩不成，罰依金谷酒數。</w:t>
            </w:r>
          </w:p>
        </w:tc>
      </w:tr>
    </w:tbl>
    <w:p w14:paraId="3B4A4247" w14:textId="7E544DFA" w:rsidR="0077276D" w:rsidRPr="0077276D" w:rsidRDefault="0077276D" w:rsidP="002C2F1F">
      <w:pPr>
        <w:pStyle w:val="ad"/>
        <w:numPr>
          <w:ilvl w:val="0"/>
          <w:numId w:val="5"/>
        </w:numPr>
        <w:spacing w:beforeLines="50" w:before="180"/>
        <w:ind w:leftChars="0" w:left="426" w:hanging="426"/>
        <w:rPr>
          <w:rFonts w:ascii="標楷體" w:eastAsia="標楷體" w:hAnsi="標楷體" w:cs="新細明體"/>
          <w:bCs/>
        </w:rPr>
      </w:pPr>
      <w:r w:rsidRPr="0077276D">
        <w:rPr>
          <w:rFonts w:ascii="標楷體" w:eastAsia="標楷體" w:hAnsi="標楷體" w:cs="新細明體" w:hint="eastAsia"/>
          <w:bCs/>
        </w:rPr>
        <w:t>本段寫出夜宴進行的</w:t>
      </w:r>
      <w:r w:rsidR="00837E78" w:rsidRPr="0077276D">
        <w:rPr>
          <w:rFonts w:ascii="標楷體" w:eastAsia="標楷體" w:hAnsi="標楷體" w:cs="新細明體" w:hint="eastAsia"/>
          <w:bCs/>
        </w:rPr>
        <w:t>活動</w:t>
      </w:r>
      <w:r w:rsidRPr="0077276D">
        <w:rPr>
          <w:rFonts w:ascii="標楷體" w:eastAsia="標楷體" w:hAnsi="標楷體" w:cs="新細明體" w:hint="eastAsia"/>
          <w:bCs/>
        </w:rPr>
        <w:t>有：</w:t>
      </w:r>
    </w:p>
    <w:p w14:paraId="160E0CEF" w14:textId="75D01BC1" w:rsidR="00ED7DC0" w:rsidRPr="0077276D" w:rsidRDefault="0077276D" w:rsidP="00C50549">
      <w:pPr>
        <w:pStyle w:val="ad"/>
        <w:spacing w:afterLines="50" w:after="180"/>
        <w:ind w:leftChars="0" w:left="380"/>
        <w:rPr>
          <w:rFonts w:ascii="標楷體" w:eastAsia="標楷體" w:hAnsi="標楷體" w:cs="新細明體"/>
          <w:bCs/>
        </w:rPr>
      </w:pPr>
      <w:r w:rsidRPr="0077276D">
        <w:rPr>
          <w:rFonts w:ascii="標楷體" w:eastAsia="標楷體" w:hAnsi="標楷體" w:cs="新細明體" w:hint="eastAsia"/>
          <w:color w:val="FF0000"/>
          <w:szCs w:val="24"/>
        </w:rPr>
        <w:t>■</w:t>
      </w:r>
      <w:r w:rsidRPr="0077276D">
        <w:rPr>
          <w:rFonts w:ascii="標楷體" w:eastAsia="標楷體" w:hAnsi="標楷體" w:cs="新細明體" w:hint="eastAsia"/>
          <w:bCs/>
        </w:rPr>
        <w:t>賞花</w:t>
      </w:r>
      <w:r>
        <w:rPr>
          <w:rFonts w:ascii="標楷體" w:eastAsia="標楷體" w:hAnsi="標楷體" w:cs="新細明體" w:hint="eastAsia"/>
          <w:bCs/>
        </w:rPr>
        <w:t xml:space="preserve"> </w:t>
      </w:r>
      <w:r w:rsidR="00561111">
        <w:rPr>
          <w:rFonts w:ascii="標楷體" w:eastAsia="標楷體" w:hAnsi="標楷體" w:cs="新細明體" w:hint="eastAsia"/>
          <w:bCs/>
        </w:rPr>
        <w:t xml:space="preserve">　　</w:t>
      </w:r>
      <w:r>
        <w:rPr>
          <w:rFonts w:ascii="標楷體" w:eastAsia="標楷體" w:hAnsi="標楷體" w:cs="新細明體" w:hint="eastAsia"/>
          <w:bCs/>
        </w:rPr>
        <w:t xml:space="preserve"> </w:t>
      </w:r>
      <w:r w:rsidRPr="0077276D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□投壺</w:t>
      </w:r>
      <w:r>
        <w:rPr>
          <w:rFonts w:ascii="標楷體" w:eastAsia="標楷體" w:hAnsi="標楷體" w:cs="新細明體" w:hint="eastAsia"/>
          <w:bCs/>
        </w:rPr>
        <w:t xml:space="preserve"> </w:t>
      </w:r>
      <w:r w:rsidR="00561111">
        <w:rPr>
          <w:rFonts w:ascii="標楷體" w:eastAsia="標楷體" w:hAnsi="標楷體" w:cs="新細明體" w:hint="eastAsia"/>
          <w:bCs/>
        </w:rPr>
        <w:t xml:space="preserve">　　</w:t>
      </w:r>
      <w:r>
        <w:rPr>
          <w:rFonts w:ascii="標楷體" w:eastAsia="標楷體" w:hAnsi="標楷體" w:cs="新細明體" w:hint="eastAsia"/>
          <w:bCs/>
        </w:rPr>
        <w:t xml:space="preserve"> 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>■</w:t>
      </w:r>
      <w:r w:rsidR="00BD59EF" w:rsidRPr="0077276D">
        <w:rPr>
          <w:rFonts w:ascii="標楷體" w:eastAsia="標楷體" w:hAnsi="標楷體" w:cs="新細明體" w:hint="eastAsia"/>
          <w:bCs/>
        </w:rPr>
        <w:t>賞月</w:t>
      </w:r>
      <w:r w:rsidR="00561111">
        <w:rPr>
          <w:rFonts w:ascii="標楷體" w:eastAsia="標楷體" w:hAnsi="標楷體" w:cs="新細明體" w:hint="eastAsia"/>
          <w:bCs/>
        </w:rPr>
        <w:t xml:space="preserve">　　</w:t>
      </w:r>
      <w:r>
        <w:rPr>
          <w:rFonts w:ascii="標楷體" w:eastAsia="標楷體" w:hAnsi="標楷體" w:cs="新細明體" w:hint="eastAsia"/>
          <w:bCs/>
        </w:rPr>
        <w:t xml:space="preserve"> </w:t>
      </w:r>
      <w:r>
        <w:rPr>
          <w:rFonts w:ascii="標楷體" w:eastAsia="標楷體" w:hAnsi="標楷體" w:cs="新細明體"/>
          <w:bCs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 xml:space="preserve"> □泛舟  </w:t>
      </w:r>
      <w:r w:rsidR="00561111">
        <w:rPr>
          <w:rFonts w:ascii="標楷體" w:eastAsia="標楷體" w:hAnsi="標楷體" w:cs="新細明體" w:hint="eastAsia"/>
          <w:szCs w:val="24"/>
        </w:rPr>
        <w:t xml:space="preserve">　　</w:t>
      </w:r>
      <w:r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/>
          <w:bCs/>
        </w:rPr>
        <w:t xml:space="preserve"> 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>■</w:t>
      </w:r>
      <w:r w:rsidR="00BD59EF" w:rsidRPr="0077276D">
        <w:rPr>
          <w:rFonts w:ascii="標楷體" w:eastAsia="標楷體" w:hAnsi="標楷體" w:cs="新細明體" w:hint="eastAsia"/>
          <w:bCs/>
        </w:rPr>
        <w:t>飲</w:t>
      </w:r>
      <w:r w:rsidR="004A6474" w:rsidRPr="0077276D">
        <w:rPr>
          <w:rFonts w:ascii="標楷體" w:eastAsia="標楷體" w:hAnsi="標楷體" w:cs="新細明體" w:hint="eastAsia"/>
          <w:bCs/>
        </w:rPr>
        <w:t>酒</w:t>
      </w:r>
      <w:r>
        <w:rPr>
          <w:rFonts w:ascii="標楷體" w:eastAsia="標楷體" w:hAnsi="標楷體" w:cs="新細明體" w:hint="eastAsia"/>
          <w:bCs/>
        </w:rPr>
        <w:t xml:space="preserve">   </w:t>
      </w:r>
      <w:r w:rsidR="00561111">
        <w:rPr>
          <w:rFonts w:ascii="標楷體" w:eastAsia="標楷體" w:hAnsi="標楷體" w:cs="新細明體" w:hint="eastAsia"/>
          <w:bCs/>
        </w:rPr>
        <w:t xml:space="preserve">　　</w:t>
      </w:r>
      <w:r>
        <w:rPr>
          <w:rFonts w:ascii="標楷體" w:eastAsia="標楷體" w:hAnsi="標楷體" w:cs="新細明體" w:hint="eastAsia"/>
          <w:bCs/>
        </w:rPr>
        <w:t xml:space="preserve"> 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>■</w:t>
      </w:r>
      <w:r w:rsidR="004A6474" w:rsidRPr="0077276D">
        <w:rPr>
          <w:rFonts w:ascii="標楷體" w:eastAsia="標楷體" w:hAnsi="標楷體" w:cs="新細明體" w:hint="eastAsia"/>
          <w:bCs/>
        </w:rPr>
        <w:t>作詩</w:t>
      </w:r>
      <w:r>
        <w:rPr>
          <w:rFonts w:ascii="標楷體" w:eastAsia="標楷體" w:hAnsi="標楷體" w:cs="新細明體" w:hint="eastAsia"/>
          <w:bCs/>
        </w:rPr>
        <w:t xml:space="preserve"> </w:t>
      </w:r>
    </w:p>
    <w:p w14:paraId="3412D86F" w14:textId="71A70723" w:rsidR="00560E74" w:rsidRPr="0077276D" w:rsidRDefault="00560E74" w:rsidP="0077276D">
      <w:pPr>
        <w:spacing w:afterLines="50" w:after="180"/>
        <w:jc w:val="both"/>
        <w:rPr>
          <w:rFonts w:ascii="標楷體" w:eastAsia="標楷體" w:hAnsi="標楷體" w:cs="新細明體"/>
          <w:b/>
          <w:bCs/>
        </w:rPr>
      </w:pPr>
      <w:r w:rsidRPr="0077276D">
        <w:rPr>
          <w:rFonts w:ascii="標楷體" w:eastAsia="標楷體" w:hAnsi="標楷體" w:cs="新細明體"/>
          <w:bCs/>
        </w:rPr>
        <w:t>2</w:t>
      </w:r>
      <w:r w:rsidRPr="0077276D">
        <w:rPr>
          <w:rFonts w:ascii="標楷體" w:eastAsia="標楷體" w:hAnsi="標楷體" w:cs="新細明體" w:hint="eastAsia"/>
          <w:bCs/>
        </w:rPr>
        <w:t>、</w:t>
      </w:r>
      <w:r w:rsidR="00E8793C" w:rsidRPr="0077276D">
        <w:rPr>
          <w:rFonts w:ascii="標楷體" w:eastAsia="標楷體" w:hAnsi="標楷體" w:cs="新細明體" w:hint="eastAsia"/>
          <w:bCs/>
        </w:rPr>
        <w:t>「</w:t>
      </w:r>
      <w:r w:rsidR="00E8793C" w:rsidRPr="0077276D">
        <w:rPr>
          <w:rFonts w:ascii="標楷體" w:eastAsia="標楷體" w:hAnsi="標楷體" w:cs="新細明體" w:hint="eastAsia"/>
          <w:szCs w:val="24"/>
        </w:rPr>
        <w:t>幽賞未已，高談轉清</w:t>
      </w:r>
      <w:r w:rsidR="00E8793C" w:rsidRPr="0077276D">
        <w:rPr>
          <w:rFonts w:ascii="標楷體" w:eastAsia="標楷體" w:hAnsi="標楷體" w:cs="新細明體" w:hint="eastAsia"/>
          <w:b/>
          <w:bCs/>
        </w:rPr>
        <w:t>」</w:t>
      </w:r>
      <w:r w:rsidR="00C50549">
        <w:rPr>
          <w:rFonts w:ascii="標楷體" w:eastAsia="標楷體" w:hAnsi="標楷體" w:cs="新細明體" w:hint="eastAsia"/>
          <w:b/>
          <w:bCs/>
        </w:rPr>
        <w:t>此句</w:t>
      </w:r>
      <w:r w:rsidR="00E8793C" w:rsidRPr="0077276D">
        <w:rPr>
          <w:rFonts w:ascii="標楷體" w:eastAsia="標楷體" w:hAnsi="標楷體" w:cs="新細明體" w:hint="eastAsia"/>
          <w:b/>
          <w:bCs/>
        </w:rPr>
        <w:t xml:space="preserve">以【 </w:t>
      </w:r>
      <w:r w:rsidR="00C62696" w:rsidRPr="0077276D">
        <w:rPr>
          <w:rFonts w:ascii="標楷體" w:eastAsia="標楷體" w:hAnsi="標楷體" w:cs="新細明體" w:hint="eastAsia"/>
          <w:b/>
          <w:bCs/>
          <w:color w:val="FF0000"/>
        </w:rPr>
        <w:t>幽</w:t>
      </w:r>
      <w:r w:rsidR="00E8793C" w:rsidRPr="0077276D">
        <w:rPr>
          <w:rFonts w:ascii="標楷體" w:eastAsia="標楷體" w:hAnsi="標楷體" w:cs="新細明體" w:hint="eastAsia"/>
          <w:b/>
          <w:bCs/>
        </w:rPr>
        <w:t xml:space="preserve"> 】</w:t>
      </w:r>
      <w:r w:rsidR="00C50549">
        <w:rPr>
          <w:rFonts w:ascii="標楷體" w:eastAsia="標楷體" w:hAnsi="標楷體" w:cs="新細明體" w:hint="eastAsia"/>
          <w:b/>
          <w:bCs/>
        </w:rPr>
        <w:t>字</w:t>
      </w:r>
      <w:r w:rsidR="00E8793C" w:rsidRPr="0077276D">
        <w:rPr>
          <w:rFonts w:ascii="標楷體" w:eastAsia="標楷體" w:hAnsi="標楷體" w:cs="新細明體" w:hint="eastAsia"/>
          <w:b/>
          <w:bCs/>
        </w:rPr>
        <w:t>和【</w:t>
      </w:r>
      <w:r w:rsidR="00C62696" w:rsidRPr="0077276D">
        <w:rPr>
          <w:rFonts w:ascii="標楷體" w:eastAsia="標楷體" w:hAnsi="標楷體" w:cs="新細明體" w:hint="eastAsia"/>
          <w:b/>
          <w:bCs/>
        </w:rPr>
        <w:t xml:space="preserve"> </w:t>
      </w:r>
      <w:r w:rsidR="00C62696" w:rsidRPr="0077276D">
        <w:rPr>
          <w:rFonts w:ascii="標楷體" w:eastAsia="標楷體" w:hAnsi="標楷體" w:cs="新細明體" w:hint="eastAsia"/>
          <w:b/>
          <w:bCs/>
          <w:color w:val="FF0000"/>
        </w:rPr>
        <w:t>清</w:t>
      </w:r>
      <w:r w:rsidR="00E8793C" w:rsidRPr="0077276D">
        <w:rPr>
          <w:rFonts w:ascii="標楷體" w:eastAsia="標楷體" w:hAnsi="標楷體" w:cs="新細明體" w:hint="eastAsia"/>
          <w:b/>
          <w:bCs/>
        </w:rPr>
        <w:t xml:space="preserve"> 】字，寫出這</w:t>
      </w:r>
      <w:r w:rsidR="00F67D16" w:rsidRPr="0077276D">
        <w:rPr>
          <w:rFonts w:ascii="標楷體" w:eastAsia="標楷體" w:hAnsi="標楷體" w:cs="新細明體" w:hint="eastAsia"/>
          <w:szCs w:val="24"/>
        </w:rPr>
        <w:t>是超脫俗世</w:t>
      </w:r>
      <w:r w:rsidR="00E8793C" w:rsidRPr="0077276D">
        <w:rPr>
          <w:rFonts w:ascii="標楷體" w:eastAsia="標楷體" w:hAnsi="標楷體" w:cs="新細明體" w:hint="eastAsia"/>
          <w:szCs w:val="24"/>
        </w:rPr>
        <w:t>的文人雅集</w:t>
      </w:r>
      <w:r w:rsidR="00A41C1D" w:rsidRPr="0077276D">
        <w:rPr>
          <w:rFonts w:ascii="標楷體" w:eastAsia="標楷體" w:hAnsi="標楷體" w:cs="新細明體" w:hint="eastAsia"/>
          <w:szCs w:val="24"/>
        </w:rPr>
        <w:t xml:space="preserve">，更帶出了「何伸雅懷」的【 </w:t>
      </w:r>
      <w:r w:rsidR="00A41C1D" w:rsidRPr="0077276D">
        <w:rPr>
          <w:rFonts w:ascii="標楷體" w:eastAsia="標楷體" w:hAnsi="標楷體" w:cs="新細明體" w:hint="eastAsia"/>
          <w:color w:val="FF0000"/>
          <w:szCs w:val="24"/>
        </w:rPr>
        <w:t>雅</w:t>
      </w:r>
      <w:r w:rsidR="00A41C1D" w:rsidRPr="0077276D">
        <w:rPr>
          <w:rFonts w:ascii="標楷體" w:eastAsia="標楷體" w:hAnsi="標楷體" w:cs="新細明體" w:hint="eastAsia"/>
          <w:szCs w:val="24"/>
        </w:rPr>
        <w:t xml:space="preserve"> 】字</w:t>
      </w:r>
      <w:r w:rsidR="00E8793C" w:rsidRPr="0077276D">
        <w:rPr>
          <w:rFonts w:ascii="標楷體" w:eastAsia="標楷體" w:hAnsi="標楷體" w:cs="新細明體" w:hint="eastAsia"/>
          <w:szCs w:val="24"/>
        </w:rPr>
        <w:t>。</w:t>
      </w:r>
    </w:p>
    <w:p w14:paraId="36016701" w14:textId="5270625E" w:rsidR="0077276D" w:rsidRDefault="00560E74" w:rsidP="0077276D">
      <w:pPr>
        <w:jc w:val="both"/>
        <w:rPr>
          <w:rFonts w:ascii="標楷體" w:eastAsia="標楷體" w:hAnsi="標楷體" w:cs="新細明體"/>
          <w:szCs w:val="24"/>
        </w:rPr>
      </w:pPr>
      <w:r w:rsidRPr="0077276D">
        <w:rPr>
          <w:rFonts w:ascii="標楷體" w:eastAsia="標楷體" w:hAnsi="標楷體" w:cs="新細明體"/>
          <w:bCs/>
        </w:rPr>
        <w:t>3</w:t>
      </w:r>
      <w:r w:rsidR="0077276D" w:rsidRPr="0077276D">
        <w:rPr>
          <w:rFonts w:ascii="標楷體" w:eastAsia="標楷體" w:hAnsi="標楷體" w:cs="新細明體" w:hint="eastAsia"/>
          <w:bCs/>
        </w:rPr>
        <w:t>、</w:t>
      </w:r>
      <w:r w:rsidRPr="0077276D">
        <w:rPr>
          <w:rFonts w:ascii="標楷體" w:eastAsia="標楷體" w:hAnsi="標楷體" w:cs="新細明體" w:hint="eastAsia"/>
          <w:bCs/>
        </w:rPr>
        <w:t>「</w:t>
      </w:r>
      <w:r w:rsidRPr="0077276D">
        <w:rPr>
          <w:rFonts w:ascii="標楷體" w:eastAsia="標楷體" w:hAnsi="標楷體" w:cs="新細明體" w:hint="eastAsia"/>
          <w:szCs w:val="24"/>
        </w:rPr>
        <w:t>開瓊筵以坐花，飛羽觴而醉月</w:t>
      </w:r>
      <w:r w:rsidR="00C50549">
        <w:rPr>
          <w:rFonts w:ascii="標楷體" w:eastAsia="標楷體" w:hAnsi="標楷體" w:cs="新細明體" w:hint="eastAsia"/>
          <w:b/>
          <w:bCs/>
        </w:rPr>
        <w:t>」</w:t>
      </w:r>
      <w:r w:rsidR="00202846" w:rsidRPr="0077276D">
        <w:rPr>
          <w:rFonts w:ascii="標楷體" w:eastAsia="標楷體" w:hAnsi="標楷體" w:cs="新細明體" w:hint="eastAsia"/>
          <w:b/>
          <w:bCs/>
        </w:rPr>
        <w:t>寫出宴會的高潮</w:t>
      </w:r>
      <w:r w:rsidR="00C50549">
        <w:rPr>
          <w:rFonts w:ascii="標楷體" w:eastAsia="標楷體" w:hAnsi="標楷體" w:cs="新細明體" w:hint="eastAsia"/>
          <w:b/>
          <w:bCs/>
        </w:rPr>
        <w:t>。而</w:t>
      </w:r>
      <w:r w:rsidRPr="0077276D">
        <w:rPr>
          <w:rFonts w:ascii="標楷體" w:eastAsia="標楷體" w:hAnsi="標楷體" w:cs="新細明體" w:hint="eastAsia"/>
          <w:szCs w:val="24"/>
        </w:rPr>
        <w:t xml:space="preserve">【 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 xml:space="preserve">花 </w:t>
      </w:r>
      <w:r w:rsidRPr="0077276D">
        <w:rPr>
          <w:rFonts w:ascii="標楷體" w:eastAsia="標楷體" w:hAnsi="標楷體" w:cs="新細明體" w:hint="eastAsia"/>
          <w:szCs w:val="24"/>
        </w:rPr>
        <w:t>】字照應了題目的「春」，</w:t>
      </w:r>
    </w:p>
    <w:p w14:paraId="5205E939" w14:textId="4B166A86" w:rsidR="00BD59EF" w:rsidRPr="0077276D" w:rsidRDefault="00560E74" w:rsidP="0077276D">
      <w:pPr>
        <w:spacing w:afterLines="50" w:after="180"/>
        <w:jc w:val="both"/>
        <w:rPr>
          <w:rFonts w:ascii="標楷體" w:eastAsia="標楷體" w:hAnsi="標楷體" w:cs="新細明體"/>
          <w:b/>
          <w:bCs/>
        </w:rPr>
      </w:pPr>
      <w:r w:rsidRPr="0077276D">
        <w:rPr>
          <w:rFonts w:ascii="標楷體" w:eastAsia="標楷體" w:hAnsi="標楷體" w:cs="新細明體" w:hint="eastAsia"/>
          <w:szCs w:val="24"/>
        </w:rPr>
        <w:t xml:space="preserve">【 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>月</w:t>
      </w:r>
      <w:r w:rsidRPr="0077276D">
        <w:rPr>
          <w:rFonts w:ascii="標楷體" w:eastAsia="標楷體" w:hAnsi="標楷體" w:cs="新細明體" w:hint="eastAsia"/>
          <w:szCs w:val="24"/>
        </w:rPr>
        <w:t xml:space="preserve">  】字照應了題目的「夜」。【</w:t>
      </w:r>
      <w:r w:rsidRPr="0077276D">
        <w:rPr>
          <w:rFonts w:ascii="標楷體" w:eastAsia="標楷體" w:hAnsi="標楷體" w:cs="新細明體" w:hint="eastAsia"/>
          <w:color w:val="FF0000"/>
          <w:szCs w:val="24"/>
        </w:rPr>
        <w:t xml:space="preserve"> 飛</w:t>
      </w:r>
      <w:r w:rsidRPr="0077276D">
        <w:rPr>
          <w:rFonts w:ascii="標楷體" w:eastAsia="標楷體" w:hAnsi="標楷體" w:cs="新細明體" w:hint="eastAsia"/>
          <w:szCs w:val="24"/>
        </w:rPr>
        <w:t xml:space="preserve">  】字則寫出快速傳遞酒杯，酣暢淋漓的情景。</w:t>
      </w:r>
    </w:p>
    <w:p w14:paraId="47D113D0" w14:textId="6110C0A3" w:rsidR="001322B4" w:rsidRPr="0077276D" w:rsidRDefault="004D773F" w:rsidP="003A537A">
      <w:pPr>
        <w:spacing w:afterLines="50" w:after="180"/>
        <w:rPr>
          <w:rFonts w:ascii="標楷體" w:eastAsia="標楷體" w:hAnsi="標楷體" w:cs="新細明體"/>
          <w:b/>
          <w:bCs/>
          <w:szCs w:val="24"/>
        </w:rPr>
      </w:pPr>
      <w:r w:rsidRPr="0077276D">
        <w:rPr>
          <w:rFonts w:ascii="標楷體" w:eastAsia="標楷體" w:hAnsi="標楷體" w:cs="新細明體" w:hint="eastAsia"/>
          <w:bCs/>
        </w:rPr>
        <w:t>4、</w:t>
      </w:r>
      <w:r w:rsidR="001322B4" w:rsidRPr="0077276D">
        <w:rPr>
          <w:rFonts w:ascii="標楷體" w:eastAsia="標楷體" w:hAnsi="標楷體" w:cs="新細明體" w:hint="eastAsia"/>
          <w:szCs w:val="24"/>
        </w:rPr>
        <w:t>面對如此良辰美景，賞心樂事，</w:t>
      </w:r>
      <w:r w:rsidR="001322B4" w:rsidRPr="00BF2D42">
        <w:rPr>
          <w:rFonts w:ascii="標楷體" w:eastAsia="標楷體" w:hAnsi="標楷體" w:cs="新細明體" w:hint="eastAsia"/>
          <w:szCs w:val="24"/>
          <w:u w:val="single"/>
        </w:rPr>
        <w:t>李白</w:t>
      </w:r>
      <w:r w:rsidR="001322B4" w:rsidRPr="0077276D">
        <w:rPr>
          <w:rFonts w:ascii="標楷體" w:eastAsia="標楷體" w:hAnsi="標楷體" w:cs="新細明體" w:hint="eastAsia"/>
          <w:szCs w:val="24"/>
        </w:rPr>
        <w:t>在宴會中提出了</w:t>
      </w:r>
      <w:r w:rsidR="0077276D">
        <w:rPr>
          <w:rFonts w:ascii="標楷體" w:eastAsia="標楷體" w:hAnsi="標楷體" w:cs="新細明體" w:hint="eastAsia"/>
          <w:szCs w:val="24"/>
        </w:rPr>
        <w:t>特別的</w:t>
      </w:r>
      <w:r w:rsidR="001322B4" w:rsidRPr="0077276D">
        <w:rPr>
          <w:rFonts w:ascii="標楷體" w:eastAsia="標楷體" w:hAnsi="標楷體" w:cs="新細明體" w:hint="eastAsia"/>
          <w:szCs w:val="24"/>
        </w:rPr>
        <w:t>要求</w:t>
      </w:r>
      <w:r w:rsidR="0077276D">
        <w:rPr>
          <w:rFonts w:ascii="標楷體" w:eastAsia="標楷體" w:hAnsi="標楷體" w:cs="新細明體" w:hint="eastAsia"/>
          <w:szCs w:val="24"/>
        </w:rPr>
        <w:t>是：</w:t>
      </w:r>
      <w:r w:rsidR="002D76A6" w:rsidRPr="0077276D">
        <w:rPr>
          <w:rFonts w:ascii="標楷體" w:eastAsia="標楷體" w:hAnsi="標楷體" w:cs="新細明體" w:hint="eastAsia"/>
          <w:szCs w:val="24"/>
        </w:rPr>
        <w:t>【</w:t>
      </w:r>
      <w:r w:rsidR="00C50549">
        <w:rPr>
          <w:rFonts w:ascii="標楷體" w:eastAsia="標楷體" w:hAnsi="標楷體" w:cs="新細明體" w:hint="eastAsia"/>
          <w:szCs w:val="24"/>
        </w:rPr>
        <w:t xml:space="preserve"> </w:t>
      </w:r>
      <w:r w:rsidR="001322B4" w:rsidRPr="0077276D">
        <w:rPr>
          <w:rFonts w:ascii="標楷體" w:eastAsia="標楷體" w:hAnsi="標楷體" w:cs="新細明體" w:hint="eastAsia"/>
          <w:color w:val="FF0000"/>
          <w:szCs w:val="24"/>
        </w:rPr>
        <w:t>不有佳詠，何伸雅懷？如詩不成，罰依金谷酒數。</w:t>
      </w:r>
      <w:r w:rsidR="002D76A6" w:rsidRPr="0077276D">
        <w:rPr>
          <w:rFonts w:ascii="標楷體" w:eastAsia="標楷體" w:hAnsi="標楷體" w:cs="新細明體" w:hint="eastAsia"/>
          <w:szCs w:val="24"/>
        </w:rPr>
        <w:t>】</w:t>
      </w:r>
    </w:p>
    <w:p w14:paraId="21535357" w14:textId="22661371" w:rsidR="002F7565" w:rsidRPr="00EC2B09" w:rsidRDefault="004D773F" w:rsidP="002F7565">
      <w:pPr>
        <w:spacing w:beforeLines="50" w:before="180" w:afterLines="50" w:after="180" w:line="240" w:lineRule="atLeast"/>
        <w:rPr>
          <w:rStyle w:val="a3"/>
          <w:rFonts w:ascii="標楷體" w:eastAsia="標楷體" w:hAnsi="標楷體"/>
          <w:b w:val="0"/>
          <w:color w:val="000000" w:themeColor="text1"/>
          <w:spacing w:val="30"/>
          <w:kern w:val="0"/>
          <w:szCs w:val="24"/>
        </w:rPr>
      </w:pPr>
      <w:r w:rsidRPr="00E82F40">
        <w:rPr>
          <w:rFonts w:ascii="標楷體" w:eastAsia="標楷體" w:hAnsi="標楷體" w:cs="新細明體" w:hint="eastAsia"/>
          <w:bCs/>
          <w:szCs w:val="24"/>
        </w:rPr>
        <w:t>5</w:t>
      </w:r>
      <w:r w:rsidRPr="00E82F40">
        <w:rPr>
          <w:rFonts w:ascii="標楷體" w:eastAsia="標楷體" w:hAnsi="標楷體" w:cs="新細明體" w:hint="eastAsia"/>
          <w:bCs/>
        </w:rPr>
        <w:t>、</w:t>
      </w:r>
      <w:r w:rsidR="001C337E" w:rsidRPr="00E82F40">
        <w:rPr>
          <w:rFonts w:ascii="標楷體" w:eastAsia="標楷體" w:hAnsi="標楷體" w:cs="新細明體" w:hint="eastAsia"/>
          <w:bCs/>
        </w:rPr>
        <w:t>「</w:t>
      </w:r>
      <w:r w:rsidR="001C337E" w:rsidRPr="0077276D">
        <w:rPr>
          <w:rFonts w:ascii="標楷體" w:eastAsia="標楷體" w:hAnsi="標楷體" w:cs="新細明體" w:hint="eastAsia"/>
          <w:szCs w:val="24"/>
        </w:rPr>
        <w:t>如詩不成，罰依金谷酒數」典故出自</w:t>
      </w:r>
      <w:r w:rsidR="001C337E" w:rsidRPr="0077276D">
        <w:rPr>
          <w:rFonts w:ascii="標楷體" w:eastAsia="標楷體" w:hAnsi="標楷體" w:cs="新細明體" w:hint="eastAsia"/>
          <w:bCs/>
        </w:rPr>
        <w:t>西晉</w:t>
      </w:r>
      <w:r w:rsidR="001C337E" w:rsidRPr="00BF2D42">
        <w:rPr>
          <w:rFonts w:ascii="標楷體" w:eastAsia="標楷體" w:hAnsi="標楷體" w:cs="新細明體" w:hint="eastAsia"/>
          <w:bCs/>
          <w:u w:val="single"/>
        </w:rPr>
        <w:t>石崇</w:t>
      </w:r>
      <w:r w:rsidR="001C337E" w:rsidRPr="0077276D">
        <w:rPr>
          <w:rFonts w:ascii="標楷體" w:eastAsia="標楷體" w:hAnsi="標楷體" w:cs="新細明體" w:hint="eastAsia"/>
          <w:szCs w:val="24"/>
        </w:rPr>
        <w:t>〈金谷詩序〉：「</w:t>
      </w:r>
      <w:r w:rsidR="001C337E" w:rsidRPr="00C50549">
        <w:rPr>
          <w:rFonts w:ascii="標楷體" w:eastAsia="標楷體" w:hAnsi="標楷體" w:cs="新細明體" w:hint="eastAsia"/>
          <w:b/>
          <w:szCs w:val="24"/>
        </w:rPr>
        <w:t>遂各賦詩，以敍中懷。或不能者，罰酒三斗。感性命之不永，懼凋落之無期。</w:t>
      </w:r>
      <w:r w:rsidR="001C337E" w:rsidRPr="0077276D">
        <w:rPr>
          <w:rFonts w:ascii="標楷體" w:eastAsia="標楷體" w:hAnsi="標楷體" w:cs="新細明體" w:hint="eastAsia"/>
          <w:szCs w:val="24"/>
        </w:rPr>
        <w:t>」</w:t>
      </w:r>
      <w:r w:rsidR="005C358B" w:rsidRPr="0077276D">
        <w:rPr>
          <w:rFonts w:ascii="標楷體" w:eastAsia="標楷體" w:hAnsi="標楷體" w:cs="新細明體" w:hint="eastAsia"/>
          <w:szCs w:val="24"/>
        </w:rPr>
        <w:t>《古文觀止》的編者説：「(〈春夜宴從弟桃花園序〉)末數語，寫一觴一詠之樂，與世俗浪遊者迥別。」</w:t>
      </w:r>
      <w:r w:rsidR="001C337E" w:rsidRPr="0077276D">
        <w:rPr>
          <w:rFonts w:ascii="標楷體" w:eastAsia="標楷體" w:hAnsi="標楷體" w:cs="新細明體" w:hint="eastAsia"/>
          <w:szCs w:val="24"/>
        </w:rPr>
        <w:t>請比較</w:t>
      </w:r>
      <w:r w:rsidR="001C337E" w:rsidRPr="00BF2D42">
        <w:rPr>
          <w:rFonts w:ascii="標楷體" w:eastAsia="標楷體" w:hAnsi="標楷體" w:cs="新細明體" w:hint="eastAsia"/>
          <w:szCs w:val="24"/>
          <w:u w:val="single"/>
        </w:rPr>
        <w:t>李白</w:t>
      </w:r>
      <w:r w:rsidR="001C337E" w:rsidRPr="0077276D">
        <w:rPr>
          <w:rFonts w:ascii="標楷體" w:eastAsia="標楷體" w:hAnsi="標楷體" w:cs="新細明體" w:hint="eastAsia"/>
          <w:szCs w:val="24"/>
        </w:rPr>
        <w:t>〈春夜宴從弟桃花園序〉和</w:t>
      </w:r>
      <w:r w:rsidR="001C337E" w:rsidRPr="00BF2D42">
        <w:rPr>
          <w:rFonts w:ascii="標楷體" w:eastAsia="標楷體" w:hAnsi="標楷體" w:cs="新細明體" w:hint="eastAsia"/>
          <w:bCs/>
          <w:u w:val="single"/>
        </w:rPr>
        <w:t>石崇</w:t>
      </w:r>
      <w:r w:rsidR="001C337E" w:rsidRPr="0077276D">
        <w:rPr>
          <w:rFonts w:ascii="標楷體" w:eastAsia="標楷體" w:hAnsi="標楷體" w:cs="新細明體" w:hint="eastAsia"/>
          <w:szCs w:val="24"/>
        </w:rPr>
        <w:t>〈金谷詩序〉</w:t>
      </w:r>
      <w:r w:rsidR="00D724D3">
        <w:rPr>
          <w:rFonts w:ascii="標楷體" w:eastAsia="標楷體" w:hAnsi="標楷體" w:cs="新細明體" w:hint="eastAsia"/>
          <w:szCs w:val="24"/>
        </w:rPr>
        <w:t>罰酒文句</w:t>
      </w:r>
      <w:r w:rsidR="0077276D">
        <w:rPr>
          <w:rFonts w:ascii="標楷體" w:eastAsia="標楷體" w:hAnsi="標楷體" w:cs="新細明體" w:hint="eastAsia"/>
          <w:szCs w:val="24"/>
        </w:rPr>
        <w:t>所表達情感的不同之處</w:t>
      </w:r>
      <w:r w:rsidR="006B5697">
        <w:rPr>
          <w:rFonts w:ascii="標楷體" w:eastAsia="標楷體" w:hAnsi="標楷體" w:cs="新細明體" w:hint="eastAsia"/>
          <w:szCs w:val="24"/>
        </w:rPr>
        <w:t>為</w:t>
      </w:r>
      <w:r w:rsidR="002F7565" w:rsidRPr="000C17E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4531"/>
        <w:gridCol w:w="4497"/>
      </w:tblGrid>
      <w:tr w:rsidR="008651C9" w14:paraId="449B0B09" w14:textId="77777777" w:rsidTr="000757B5">
        <w:tc>
          <w:tcPr>
            <w:tcW w:w="704" w:type="dxa"/>
            <w:shd w:val="clear" w:color="auto" w:fill="D9D9D9" w:themeFill="background1" w:themeFillShade="D9"/>
          </w:tcPr>
          <w:p w14:paraId="3BD41696" w14:textId="6624A415" w:rsidR="008651C9" w:rsidRPr="008651C9" w:rsidRDefault="008651C9" w:rsidP="00C50549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735627" w14:textId="75D93D32" w:rsidR="008651C9" w:rsidRPr="008651C9" w:rsidRDefault="008651C9" w:rsidP="008651C9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b/>
                <w:szCs w:val="24"/>
              </w:rPr>
              <w:t>李白〈春夜宴從弟桃花園序〉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2DBCF1F5" w14:textId="4817DD91" w:rsidR="008651C9" w:rsidRPr="008651C9" w:rsidRDefault="008651C9" w:rsidP="008651C9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b/>
                <w:szCs w:val="24"/>
              </w:rPr>
              <w:t>石崇〈金谷詩序〉</w:t>
            </w:r>
          </w:p>
        </w:tc>
      </w:tr>
      <w:tr w:rsidR="008651C9" w14:paraId="73466A6C" w14:textId="77777777" w:rsidTr="000757B5">
        <w:tc>
          <w:tcPr>
            <w:tcW w:w="704" w:type="dxa"/>
          </w:tcPr>
          <w:p w14:paraId="2D57357A" w14:textId="77777777" w:rsidR="00C5054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罰酒</w:t>
            </w:r>
          </w:p>
          <w:p w14:paraId="0B03399B" w14:textId="2C0A9732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文句</w:t>
            </w:r>
          </w:p>
        </w:tc>
        <w:tc>
          <w:tcPr>
            <w:tcW w:w="4536" w:type="dxa"/>
          </w:tcPr>
          <w:p w14:paraId="7445A85B" w14:textId="37939D9E" w:rsid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【 </w:t>
            </w:r>
            <w:r w:rsidRPr="008651C9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不有佳詠，何伸雅？ </w:t>
            </w:r>
            <w:r>
              <w:rPr>
                <w:rFonts w:ascii="標楷體" w:eastAsia="標楷體" w:hAnsi="標楷體" w:cs="新細明體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szCs w:val="24"/>
              </w:rPr>
              <w:t>】</w:t>
            </w:r>
          </w:p>
          <w:p w14:paraId="15C5A0EA" w14:textId="69AB8622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szCs w:val="24"/>
              </w:rPr>
              <w:t>如詩不成，罰依金谷酒數</w:t>
            </w:r>
          </w:p>
        </w:tc>
        <w:tc>
          <w:tcPr>
            <w:tcW w:w="4502" w:type="dxa"/>
          </w:tcPr>
          <w:p w14:paraId="19E954BF" w14:textId="77777777" w:rsid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77276D">
              <w:rPr>
                <w:rFonts w:ascii="標楷體" w:eastAsia="標楷體" w:hAnsi="標楷體" w:cs="新細明體" w:hint="eastAsia"/>
                <w:szCs w:val="24"/>
              </w:rPr>
              <w:t>或不能者，罰酒三斗。</w:t>
            </w:r>
          </w:p>
          <w:p w14:paraId="59BAEDEC" w14:textId="29EF6F14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【  </w:t>
            </w:r>
            <w:r w:rsidRPr="008651C9">
              <w:rPr>
                <w:rFonts w:ascii="標楷體" w:eastAsia="標楷體" w:hAnsi="標楷體" w:cs="新細明體" w:hint="eastAsia"/>
                <w:color w:val="FF0000"/>
                <w:szCs w:val="24"/>
              </w:rPr>
              <w:t>感性命之不永，懼凋落之無期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】</w:t>
            </w:r>
          </w:p>
        </w:tc>
      </w:tr>
      <w:tr w:rsidR="008651C9" w14:paraId="0812C3C7" w14:textId="77777777" w:rsidTr="000757B5">
        <w:tc>
          <w:tcPr>
            <w:tcW w:w="704" w:type="dxa"/>
          </w:tcPr>
          <w:p w14:paraId="5B71FCAB" w14:textId="77777777" w:rsidR="00C5054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情感</w:t>
            </w:r>
          </w:p>
          <w:p w14:paraId="6F6D9C74" w14:textId="4A9F46F5" w:rsidR="008651C9" w:rsidRPr="008651C9" w:rsidRDefault="008651C9" w:rsidP="00ED76D8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/>
                <w:b/>
                <w:bCs/>
                <w:szCs w:val="24"/>
              </w:rPr>
              <w:t>用意</w:t>
            </w:r>
          </w:p>
        </w:tc>
        <w:tc>
          <w:tcPr>
            <w:tcW w:w="4536" w:type="dxa"/>
          </w:tcPr>
          <w:p w14:paraId="7B15AA4B" w14:textId="665848C8" w:rsidR="008651C9" w:rsidRPr="008651C9" w:rsidRDefault="00CA6312" w:rsidP="008651C9">
            <w:pPr>
              <w:spacing w:line="360" w:lineRule="auto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8651C9" w:rsidRPr="008651C9">
              <w:rPr>
                <w:rFonts w:ascii="標楷體" w:eastAsia="標楷體" w:hAnsi="標楷體" w:cs="新細明體" w:hint="eastAsia"/>
                <w:bCs/>
              </w:rPr>
              <w:t>寫宴會歡暢</w:t>
            </w:r>
            <w:r w:rsidR="00C50549">
              <w:rPr>
                <w:rFonts w:ascii="標楷體" w:eastAsia="標楷體" w:hAnsi="標楷體" w:cs="新細明體" w:hint="eastAsia"/>
                <w:bCs/>
              </w:rPr>
              <w:t>能</w:t>
            </w:r>
            <w:r w:rsidR="008651C9" w:rsidRPr="008651C9">
              <w:rPr>
                <w:rFonts w:ascii="標楷體" w:eastAsia="標楷體" w:hAnsi="標楷體" w:cs="新細明體" w:hint="eastAsia"/>
                <w:bCs/>
              </w:rPr>
              <w:t>創作且樂觀昂揚的心情</w:t>
            </w:r>
          </w:p>
          <w:p w14:paraId="5B180BA5" w14:textId="3757F177" w:rsidR="008651C9" w:rsidRPr="008651C9" w:rsidRDefault="008651C9" w:rsidP="008651C9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8651C9">
              <w:rPr>
                <w:rFonts w:ascii="標楷體" w:eastAsia="標楷體" w:hAnsi="標楷體" w:cs="新細明體" w:hint="eastAsia"/>
                <w:szCs w:val="24"/>
              </w:rPr>
              <w:t>寫生命無常而創作</w:t>
            </w:r>
            <w:r w:rsidR="00C50549">
              <w:rPr>
                <w:rFonts w:ascii="標楷體" w:eastAsia="標楷體" w:hAnsi="標楷體" w:cs="新細明體" w:hint="eastAsia"/>
                <w:szCs w:val="24"/>
              </w:rPr>
              <w:t>應</w:t>
            </w:r>
            <w:r w:rsidRPr="008651C9">
              <w:rPr>
                <w:rFonts w:ascii="標楷體" w:eastAsia="標楷體" w:hAnsi="標楷體" w:cs="新細明體" w:hint="eastAsia"/>
                <w:szCs w:val="24"/>
              </w:rPr>
              <w:t>及時的</w:t>
            </w:r>
            <w:r w:rsidRPr="008651C9">
              <w:rPr>
                <w:rFonts w:ascii="標楷體" w:eastAsia="標楷體" w:hAnsi="標楷體" w:cs="新細明體" w:hint="eastAsia"/>
                <w:bCs/>
              </w:rPr>
              <w:t>傷感心情</w:t>
            </w:r>
          </w:p>
        </w:tc>
        <w:tc>
          <w:tcPr>
            <w:tcW w:w="4502" w:type="dxa"/>
          </w:tcPr>
          <w:p w14:paraId="653D6D9F" w14:textId="3B2DB4BB" w:rsidR="008651C9" w:rsidRPr="008651C9" w:rsidRDefault="008651C9" w:rsidP="008651C9">
            <w:pPr>
              <w:spacing w:line="360" w:lineRule="auto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Pr="008651C9">
              <w:rPr>
                <w:rFonts w:ascii="標楷體" w:eastAsia="標楷體" w:hAnsi="標楷體" w:cs="新細明體" w:hint="eastAsia"/>
                <w:bCs/>
              </w:rPr>
              <w:t>寫宴會歡暢</w:t>
            </w:r>
            <w:r w:rsidR="00C50549">
              <w:rPr>
                <w:rFonts w:ascii="標楷體" w:eastAsia="標楷體" w:hAnsi="標楷體" w:cs="新細明體" w:hint="eastAsia"/>
                <w:bCs/>
              </w:rPr>
              <w:t>能</w:t>
            </w:r>
            <w:r w:rsidRPr="008651C9">
              <w:rPr>
                <w:rFonts w:ascii="標楷體" w:eastAsia="標楷體" w:hAnsi="標楷體" w:cs="新細明體" w:hint="eastAsia"/>
                <w:bCs/>
              </w:rPr>
              <w:t>創作且樂觀昂揚的心情</w:t>
            </w:r>
          </w:p>
          <w:p w14:paraId="44839C5F" w14:textId="5C3E7F9A" w:rsidR="008651C9" w:rsidRPr="008651C9" w:rsidRDefault="00CA6312" w:rsidP="00C50549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8651C9" w:rsidRPr="008651C9">
              <w:rPr>
                <w:rFonts w:ascii="標楷體" w:eastAsia="標楷體" w:hAnsi="標楷體" w:cs="新細明體" w:hint="eastAsia"/>
                <w:szCs w:val="24"/>
              </w:rPr>
              <w:t>寫生命無常而創作</w:t>
            </w:r>
            <w:r w:rsidR="00C50549">
              <w:rPr>
                <w:rFonts w:ascii="標楷體" w:eastAsia="標楷體" w:hAnsi="標楷體" w:cs="新細明體" w:hint="eastAsia"/>
                <w:szCs w:val="24"/>
              </w:rPr>
              <w:t>應</w:t>
            </w:r>
            <w:r w:rsidR="008651C9" w:rsidRPr="008651C9">
              <w:rPr>
                <w:rFonts w:ascii="標楷體" w:eastAsia="標楷體" w:hAnsi="標楷體" w:cs="新細明體" w:hint="eastAsia"/>
                <w:szCs w:val="24"/>
              </w:rPr>
              <w:t>及時的</w:t>
            </w:r>
            <w:r w:rsidR="00C50549" w:rsidRPr="008651C9">
              <w:rPr>
                <w:rFonts w:ascii="標楷體" w:eastAsia="標楷體" w:hAnsi="標楷體" w:cs="新細明體" w:hint="eastAsia"/>
                <w:bCs/>
              </w:rPr>
              <w:t>傷感</w:t>
            </w:r>
            <w:r w:rsidR="008651C9" w:rsidRPr="008651C9">
              <w:rPr>
                <w:rFonts w:ascii="標楷體" w:eastAsia="標楷體" w:hAnsi="標楷體" w:cs="新細明體" w:hint="eastAsia"/>
                <w:bCs/>
              </w:rPr>
              <w:t>心情</w:t>
            </w:r>
          </w:p>
        </w:tc>
      </w:tr>
    </w:tbl>
    <w:p w14:paraId="5CA7278E" w14:textId="77777777" w:rsidR="00561111" w:rsidRDefault="00561111" w:rsidP="00E74A07">
      <w:pPr>
        <w:spacing w:beforeLines="100" w:before="360" w:line="240" w:lineRule="atLeast"/>
        <w:rPr>
          <w:rFonts w:ascii="標楷體" w:eastAsia="標楷體" w:hAnsi="標楷體"/>
          <w:b/>
          <w:sz w:val="28"/>
          <w:szCs w:val="28"/>
        </w:rPr>
      </w:pPr>
    </w:p>
    <w:p w14:paraId="3B1B9AB1" w14:textId="0296577E" w:rsidR="00A03990" w:rsidRPr="00BB0715" w:rsidRDefault="00A03990" w:rsidP="00D21D4E">
      <w:p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BB071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全文統整</w:t>
      </w:r>
    </w:p>
    <w:p w14:paraId="591BF5F8" w14:textId="344F226C" w:rsidR="008E236D" w:rsidRDefault="00D724D3" w:rsidP="00C50549">
      <w:pPr>
        <w:rPr>
          <w:rFonts w:ascii="標楷體" w:eastAsia="標楷體" w:hAnsi="標楷體" w:cs="新細明體"/>
        </w:rPr>
      </w:pPr>
      <w:r w:rsidRPr="00D724D3">
        <w:rPr>
          <w:rFonts w:ascii="標楷體" w:eastAsia="標楷體" w:hAnsi="標楷體" w:cs="新細明體" w:hint="eastAsia"/>
        </w:rPr>
        <w:t>1、</w:t>
      </w:r>
      <w:r w:rsidR="000B400C">
        <w:rPr>
          <w:rFonts w:ascii="標楷體" w:eastAsia="標楷體" w:hAnsi="標楷體" w:cs="新細明體" w:hint="eastAsia"/>
        </w:rPr>
        <w:t>請勾選出</w:t>
      </w:r>
      <w:r w:rsidR="00865DEA" w:rsidRPr="00D724D3">
        <w:rPr>
          <w:rFonts w:ascii="標楷體" w:eastAsia="標楷體" w:hAnsi="標楷體" w:cs="新細明體" w:hint="eastAsia"/>
        </w:rPr>
        <w:t>本文</w:t>
      </w:r>
      <w:r w:rsidR="00F84151">
        <w:rPr>
          <w:rFonts w:ascii="標楷體" w:eastAsia="標楷體" w:hAnsi="標楷體" w:cs="新細明體" w:hint="eastAsia"/>
        </w:rPr>
        <w:t>舉辦</w:t>
      </w:r>
      <w:r w:rsidR="00865DEA" w:rsidRPr="00D724D3">
        <w:rPr>
          <w:rFonts w:ascii="標楷體" w:eastAsia="標楷體" w:hAnsi="標楷體" w:cs="新細明體" w:hint="eastAsia"/>
        </w:rPr>
        <w:t>夜宴的原因</w:t>
      </w:r>
      <w:r w:rsidR="000B400C">
        <w:rPr>
          <w:rFonts w:ascii="標楷體" w:eastAsia="標楷體" w:hAnsi="標楷體" w:cs="新細明體" w:hint="eastAsia"/>
        </w:rPr>
        <w:t>：</w:t>
      </w:r>
      <w:r w:rsidR="00CA6312">
        <w:rPr>
          <w:rFonts w:ascii="標楷體" w:eastAsia="標楷體" w:hAnsi="標楷體" w:cs="新細明體" w:hint="eastAsia"/>
        </w:rPr>
        <w:t>(多選)</w:t>
      </w:r>
    </w:p>
    <w:p w14:paraId="5AE8543C" w14:textId="20B56D64" w:rsidR="00D21D4E" w:rsidRPr="00D724D3" w:rsidRDefault="00D21D4E" w:rsidP="00C50549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Pr="00311FB3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347DDC">
        <w:rPr>
          <w:rFonts w:ascii="標楷體" w:eastAsia="標楷體" w:hAnsi="標楷體" w:hint="eastAsia"/>
          <w:color w:val="000000" w:themeColor="text1"/>
          <w:kern w:val="0"/>
          <w:szCs w:val="24"/>
        </w:rPr>
        <w:t>展露才華：</w:t>
      </w:r>
      <w:r>
        <w:rPr>
          <w:rFonts w:eastAsia="標楷體" w:hint="eastAsia"/>
          <w:kern w:val="0"/>
          <w:szCs w:val="24"/>
        </w:rPr>
        <w:t>如詩不成，罰依金谷酒數</w:t>
      </w:r>
    </w:p>
    <w:p w14:paraId="7A61A0EA" w14:textId="772156BC" w:rsidR="00D21D4E" w:rsidRPr="00311FB3" w:rsidRDefault="00D21D4E" w:rsidP="00D21D4E">
      <w:pPr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Pr="00311FB3">
        <w:rPr>
          <w:rFonts w:ascii="標楷體" w:eastAsia="標楷體" w:hAnsi="標楷體" w:hint="eastAsia"/>
          <w:color w:val="000000" w:themeColor="text1"/>
          <w:kern w:val="0"/>
          <w:szCs w:val="24"/>
        </w:rPr>
        <w:t>□兄弟皆才華洋溢：</w:t>
      </w:r>
      <w:r w:rsidRPr="00311FB3">
        <w:rPr>
          <w:rFonts w:eastAsia="標楷體" w:hint="eastAsia"/>
          <w:color w:val="000000" w:themeColor="text1"/>
          <w:kern w:val="0"/>
          <w:szCs w:val="24"/>
        </w:rPr>
        <w:t>群季俊秀，皆為惠連</w:t>
      </w:r>
    </w:p>
    <w:p w14:paraId="495095B0" w14:textId="0F685B7F" w:rsidR="00D21D4E" w:rsidRPr="00311FB3" w:rsidRDefault="00D21D4E" w:rsidP="00D21D4E">
      <w:pPr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　</w:t>
      </w:r>
      <w:r w:rsidRPr="00311FB3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>
        <w:rPr>
          <w:rFonts w:ascii="標楷體" w:eastAsia="標楷體" w:hAnsi="標楷體" w:hint="eastAsia"/>
          <w:color w:val="000000" w:themeColor="text1"/>
          <w:kern w:val="0"/>
        </w:rPr>
        <w:t>古人有先例：古人秉燭夜遊，良有以也</w:t>
      </w:r>
    </w:p>
    <w:p w14:paraId="3CBCADC3" w14:textId="68967DAC" w:rsidR="000B400C" w:rsidRPr="00311FB3" w:rsidRDefault="00D21D4E" w:rsidP="00C50549">
      <w:pPr>
        <w:snapToGrid w:val="0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　</w:t>
      </w:r>
      <w:r w:rsidR="00CA6312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0B400C" w:rsidRPr="00311FB3">
        <w:rPr>
          <w:rFonts w:ascii="標楷體" w:eastAsia="標楷體" w:hAnsi="標楷體" w:hint="eastAsia"/>
          <w:color w:val="000000" w:themeColor="text1"/>
          <w:kern w:val="0"/>
          <w:szCs w:val="24"/>
        </w:rPr>
        <w:t>人生短暫，及時行樂：</w:t>
      </w:r>
      <w:r>
        <w:rPr>
          <w:rFonts w:ascii="標楷體" w:eastAsia="標楷體" w:hAnsi="標楷體" w:hint="eastAsia"/>
          <w:color w:val="000000" w:themeColor="text1"/>
          <w:kern w:val="0"/>
        </w:rPr>
        <w:t>浮生若夢，為歡幾何</w:t>
      </w:r>
    </w:p>
    <w:p w14:paraId="18D3FD91" w14:textId="719FC707" w:rsidR="000B400C" w:rsidRPr="00311FB3" w:rsidRDefault="00D21D4E" w:rsidP="00865DEA">
      <w:pPr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　</w:t>
      </w:r>
      <w:r w:rsidR="00CA6312" w:rsidRPr="00311FB3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0B400C" w:rsidRPr="00311FB3">
        <w:rPr>
          <w:rFonts w:ascii="標楷體" w:eastAsia="標楷體" w:hAnsi="標楷體" w:hint="eastAsia"/>
          <w:color w:val="000000" w:themeColor="text1"/>
          <w:kern w:val="0"/>
          <w:szCs w:val="24"/>
        </w:rPr>
        <w:t>美好</w:t>
      </w:r>
      <w:r>
        <w:rPr>
          <w:rFonts w:ascii="標楷體" w:eastAsia="標楷體" w:hAnsi="標楷體" w:hint="eastAsia"/>
          <w:color w:val="000000" w:themeColor="text1"/>
          <w:kern w:val="0"/>
        </w:rPr>
        <w:t>春景的召喚：陽春召我以煙景，大塊假我以文章</w:t>
      </w:r>
    </w:p>
    <w:p w14:paraId="377CE9EC" w14:textId="6A8CE8DE" w:rsidR="00B65788" w:rsidRPr="006B5697" w:rsidRDefault="008577B0" w:rsidP="00D21D4E">
      <w:pPr>
        <w:spacing w:beforeLines="50" w:before="180"/>
        <w:rPr>
          <w:rFonts w:ascii="標楷體" w:eastAsia="標楷體" w:hAnsi="標楷體" w:cs="新細明體"/>
          <w:bCs/>
        </w:rPr>
      </w:pPr>
      <w:r w:rsidRPr="006B5697">
        <w:rPr>
          <w:rFonts w:ascii="標楷體" w:eastAsia="標楷體" w:hAnsi="標楷體" w:cs="新細明體"/>
          <w:bCs/>
        </w:rPr>
        <w:t>2</w:t>
      </w:r>
      <w:r w:rsidR="00294178" w:rsidRPr="006B5697">
        <w:rPr>
          <w:rFonts w:ascii="標楷體" w:eastAsia="標楷體" w:hAnsi="標楷體" w:cs="新細明體" w:hint="eastAsia"/>
          <w:bCs/>
        </w:rPr>
        <w:t>、本文提及的「</w:t>
      </w:r>
      <w:r w:rsidR="00307EF5" w:rsidRPr="006B5697">
        <w:rPr>
          <w:rFonts w:ascii="標楷體" w:eastAsia="標楷體" w:hAnsi="標楷體" w:cs="新細明體" w:hint="eastAsia"/>
          <w:bCs/>
        </w:rPr>
        <w:t>樂事</w:t>
      </w:r>
      <w:r w:rsidR="00294178" w:rsidRPr="006B5697">
        <w:rPr>
          <w:rFonts w:ascii="標楷體" w:eastAsia="標楷體" w:hAnsi="標楷體" w:cs="新細明體" w:hint="eastAsia"/>
          <w:bCs/>
        </w:rPr>
        <w:t>」</w:t>
      </w:r>
      <w:r w:rsidR="006B5697" w:rsidRPr="006B5697">
        <w:rPr>
          <w:rFonts w:ascii="標楷體" w:eastAsia="標楷體" w:hAnsi="標楷體" w:cs="新細明體" w:hint="eastAsia"/>
          <w:bCs/>
        </w:rPr>
        <w:t>有哪些？</w:t>
      </w:r>
    </w:p>
    <w:p w14:paraId="420E7A6A" w14:textId="74385A19" w:rsidR="00861DB8" w:rsidRDefault="008939E3" w:rsidP="00865DEA">
      <w:pPr>
        <w:rPr>
          <w:rFonts w:ascii="標楷體" w:eastAsia="標楷體" w:hAnsi="標楷體"/>
          <w:color w:val="FF0000"/>
        </w:rPr>
      </w:pPr>
      <w:r w:rsidRPr="003B6C50">
        <w:rPr>
          <w:rFonts w:ascii="標楷體" w:eastAsia="標楷體" w:hAnsi="標楷體" w:cs="新細明體" w:hint="eastAsia"/>
          <w:spacing w:val="15"/>
          <w:kern w:val="0"/>
          <w:szCs w:val="24"/>
        </w:rPr>
        <w:t>答：</w:t>
      </w:r>
      <w:r w:rsidR="00307EF5" w:rsidRPr="00BB0715">
        <w:rPr>
          <w:rFonts w:ascii="標楷體" w:eastAsia="標楷體" w:hAnsi="標楷體" w:hint="eastAsia"/>
          <w:color w:val="FF0000"/>
        </w:rPr>
        <w:t>天倫</w:t>
      </w:r>
      <w:r w:rsidR="00B65788" w:rsidRPr="00BB0715">
        <w:rPr>
          <w:rFonts w:ascii="標楷體" w:eastAsia="標楷體" w:hAnsi="標楷體" w:hint="eastAsia"/>
          <w:color w:val="FF0000"/>
        </w:rPr>
        <w:t>歡聚</w:t>
      </w:r>
      <w:r w:rsidR="00307EF5" w:rsidRPr="00BB0715">
        <w:rPr>
          <w:rFonts w:ascii="標楷體" w:eastAsia="標楷體" w:hAnsi="標楷體" w:hint="eastAsia"/>
          <w:color w:val="FF0000"/>
        </w:rPr>
        <w:t>之樂、</w:t>
      </w:r>
      <w:r w:rsidR="004F2E52" w:rsidRPr="00BB0715">
        <w:rPr>
          <w:rFonts w:ascii="標楷體" w:eastAsia="標楷體" w:hAnsi="標楷體" w:hint="eastAsia"/>
          <w:color w:val="FF0000"/>
        </w:rPr>
        <w:t>欣賞美景之樂、</w:t>
      </w:r>
      <w:r w:rsidR="00307EF5" w:rsidRPr="00BB0715">
        <w:rPr>
          <w:rFonts w:ascii="標楷體" w:eastAsia="標楷體" w:hAnsi="標楷體" w:hint="eastAsia"/>
          <w:color w:val="FF0000"/>
        </w:rPr>
        <w:t>宴飲之樂、</w:t>
      </w:r>
      <w:r w:rsidR="00CB7BE9" w:rsidRPr="00BB0715">
        <w:rPr>
          <w:rFonts w:ascii="標楷體" w:eastAsia="標楷體" w:hAnsi="標楷體" w:hint="eastAsia"/>
          <w:color w:val="FF0000"/>
        </w:rPr>
        <w:t>賦詩之樂</w:t>
      </w:r>
    </w:p>
    <w:p w14:paraId="30E55929" w14:textId="77777777" w:rsidR="006B5697" w:rsidRPr="006B5697" w:rsidRDefault="006B5697" w:rsidP="00865DEA">
      <w:pPr>
        <w:rPr>
          <w:rFonts w:ascii="標楷體" w:eastAsia="標楷體" w:hAnsi="標楷體"/>
          <w:color w:val="FF0000"/>
        </w:rPr>
      </w:pPr>
    </w:p>
    <w:p w14:paraId="407B0355" w14:textId="73398CEE" w:rsidR="00834344" w:rsidRPr="00BB0715" w:rsidRDefault="008577B0" w:rsidP="006B5697">
      <w:pPr>
        <w:spacing w:line="240" w:lineRule="atLeast"/>
        <w:ind w:rightChars="52" w:right="12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Cs w:val="24"/>
        </w:rPr>
        <w:t>3</w:t>
      </w:r>
      <w:r w:rsidR="00861DB8" w:rsidRPr="00E82F4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34344" w:rsidRPr="00E82F40">
        <w:rPr>
          <w:rFonts w:ascii="標楷體" w:eastAsia="標楷體" w:hAnsi="標楷體" w:hint="eastAsia"/>
          <w:color w:val="000000" w:themeColor="text1"/>
          <w:szCs w:val="24"/>
        </w:rPr>
        <w:t>眾人在春夜宴上的感受，</w:t>
      </w:r>
      <w:r w:rsidR="006B5697" w:rsidRPr="00E82F40">
        <w:rPr>
          <w:rFonts w:ascii="標楷體" w:eastAsia="標楷體" w:hAnsi="標楷體" w:hint="eastAsia"/>
          <w:color w:val="000000" w:themeColor="text1"/>
          <w:szCs w:val="24"/>
        </w:rPr>
        <w:t>與下列情懷最接近的是：</w:t>
      </w:r>
    </w:p>
    <w:p w14:paraId="4A3BB104" w14:textId="66EB1B7C" w:rsidR="00834344" w:rsidRPr="008713F9" w:rsidRDefault="00834344" w:rsidP="008713F9">
      <w:pPr>
        <w:spacing w:line="240" w:lineRule="atLeast"/>
        <w:ind w:rightChars="52" w:right="1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13F9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8713F9" w:rsidRPr="008713F9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D21D4E">
        <w:rPr>
          <w:rFonts w:ascii="標楷體" w:eastAsia="標楷體" w:hAnsi="標楷體" w:hint="eastAsia"/>
        </w:rPr>
        <w:t>我醉欲眠卿且去，明朝有意抱琴來</w:t>
      </w:r>
      <w:r w:rsidRPr="008713F9">
        <w:rPr>
          <w:rFonts w:ascii="標楷體" w:eastAsia="標楷體" w:hAnsi="標楷體" w:hint="eastAsia"/>
          <w:color w:val="000000" w:themeColor="text1"/>
          <w:szCs w:val="24"/>
        </w:rPr>
        <w:t xml:space="preserve">             </w:t>
      </w:r>
    </w:p>
    <w:p w14:paraId="6F02B7D3" w14:textId="5D4506DF" w:rsidR="00834344" w:rsidRPr="008713F9" w:rsidRDefault="002A0229" w:rsidP="008713F9">
      <w:pPr>
        <w:spacing w:line="240" w:lineRule="atLeast"/>
        <w:ind w:rightChars="52" w:right="1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13F9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8713F9" w:rsidRPr="008713F9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834344" w:rsidRPr="008713F9">
        <w:rPr>
          <w:rFonts w:ascii="標楷體" w:eastAsia="標楷體" w:hAnsi="標楷體" w:hint="eastAsia"/>
          <w:color w:val="000000" w:themeColor="text1"/>
          <w:szCs w:val="24"/>
        </w:rPr>
        <w:t>今朝有酒今朝醉，且盡樽前有限杯</w:t>
      </w:r>
    </w:p>
    <w:p w14:paraId="5652FD88" w14:textId="28CAE5AB" w:rsidR="00834344" w:rsidRPr="008713F9" w:rsidRDefault="00834344" w:rsidP="008713F9">
      <w:pPr>
        <w:rPr>
          <w:color w:val="000000" w:themeColor="text1"/>
          <w:szCs w:val="24"/>
        </w:rPr>
      </w:pPr>
      <w:r w:rsidRPr="008713F9">
        <w:rPr>
          <w:rFonts w:hint="eastAsia"/>
          <w:kern w:val="0"/>
          <w:szCs w:val="24"/>
        </w:rPr>
        <w:t>□</w:t>
      </w:r>
      <w:r w:rsidR="00C23C03">
        <w:rPr>
          <w:rFonts w:hint="eastAsia"/>
          <w:kern w:val="0"/>
          <w:szCs w:val="24"/>
        </w:rPr>
        <w:t xml:space="preserve"> </w:t>
      </w:r>
      <w:r w:rsidR="00E463BA" w:rsidRPr="00E463BA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桃李春</w:t>
      </w:r>
      <w:r w:rsidR="00E463BA" w:rsidRPr="00E463B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風</w:t>
      </w:r>
      <w:r w:rsidR="00E463BA" w:rsidRPr="00E463BA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一杯</w:t>
      </w:r>
      <w:r w:rsidR="00E463BA" w:rsidRPr="00E463BA">
        <w:rPr>
          <w:rStyle w:val="ae"/>
          <w:rFonts w:ascii="標楷體" w:eastAsia="標楷體" w:hAnsi="標楷體" w:cs="Arial"/>
          <w:i w:val="0"/>
          <w:iCs w:val="0"/>
          <w:color w:val="000000" w:themeColor="text1"/>
          <w:szCs w:val="24"/>
          <w:shd w:val="clear" w:color="auto" w:fill="FFFFFF"/>
        </w:rPr>
        <w:t>酒</w:t>
      </w:r>
      <w:r w:rsidR="00E463BA" w:rsidRPr="00E463BA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，江湖夜雨十年</w:t>
      </w:r>
      <w:r w:rsidR="00E463BA" w:rsidRPr="00E463B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燈</w:t>
      </w:r>
      <w:r w:rsidRPr="00E463B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8713F9">
        <w:rPr>
          <w:rFonts w:hint="eastAsia"/>
          <w:color w:val="000000" w:themeColor="text1"/>
          <w:szCs w:val="24"/>
        </w:rPr>
        <w:t xml:space="preserve">        </w:t>
      </w:r>
    </w:p>
    <w:p w14:paraId="48D52931" w14:textId="78332715" w:rsidR="00834344" w:rsidRPr="008713F9" w:rsidRDefault="00834344" w:rsidP="008713F9">
      <w:pPr>
        <w:spacing w:line="240" w:lineRule="atLeast"/>
        <w:ind w:rightChars="52" w:right="1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13F9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8713F9" w:rsidRPr="008713F9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D21D4E">
        <w:rPr>
          <w:rFonts w:ascii="標楷體" w:eastAsia="標楷體" w:hAnsi="標楷體" w:hint="eastAsia"/>
        </w:rPr>
        <w:t>今日暫同芳菊酒，明朝應作斷蓬飛</w:t>
      </w:r>
    </w:p>
    <w:p w14:paraId="1CC3C57D" w14:textId="77777777" w:rsidR="004F2E52" w:rsidRPr="00BB0715" w:rsidRDefault="004F2E52" w:rsidP="00372CCF">
      <w:pPr>
        <w:rPr>
          <w:rFonts w:ascii="標楷體" w:eastAsia="標楷體" w:hAnsi="標楷體"/>
          <w:color w:val="000000" w:themeColor="text1"/>
          <w:szCs w:val="24"/>
        </w:rPr>
      </w:pPr>
    </w:p>
    <w:p w14:paraId="1D7C073B" w14:textId="66DCE491" w:rsidR="00A1375C" w:rsidRPr="00BB0715" w:rsidRDefault="001534C0" w:rsidP="00ED76D8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4</w:t>
      </w:r>
      <w:r w:rsidR="00262855" w:rsidRPr="00BB071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62855" w:rsidRPr="00BB0715">
        <w:rPr>
          <w:rFonts w:ascii="標楷體" w:eastAsia="標楷體" w:hAnsi="標楷體" w:hint="eastAsia"/>
          <w:kern w:val="0"/>
          <w:szCs w:val="24"/>
          <w:lang w:eastAsia="zh-HK" w:bidi="en-US"/>
        </w:rPr>
        <w:t>文中連用</w:t>
      </w:r>
      <w:r w:rsidR="00262855" w:rsidRPr="00BB0715">
        <w:rPr>
          <w:rFonts w:ascii="標楷體" w:eastAsia="標楷體" w:hAnsi="標楷體" w:hint="eastAsia"/>
          <w:kern w:val="0"/>
          <w:szCs w:val="24"/>
          <w:lang w:bidi="en-US"/>
        </w:rPr>
        <w:t>哪</w:t>
      </w:r>
      <w:r w:rsidR="00262855" w:rsidRPr="00BB0715">
        <w:rPr>
          <w:rFonts w:ascii="標楷體" w:eastAsia="標楷體" w:hAnsi="標楷體" w:hint="eastAsia"/>
          <w:kern w:val="0"/>
          <w:szCs w:val="24"/>
          <w:lang w:eastAsia="zh-HK" w:bidi="en-US"/>
        </w:rPr>
        <w:t>三個與</w:t>
      </w:r>
      <w:r w:rsidR="00262855" w:rsidRPr="00BB0715">
        <w:rPr>
          <w:rFonts w:ascii="標楷體" w:eastAsia="標楷體" w:hAnsi="標楷體" w:hint="eastAsia"/>
          <w:kern w:val="0"/>
          <w:szCs w:val="24"/>
          <w:u w:val="single"/>
          <w:lang w:eastAsia="zh-HK" w:bidi="en-US"/>
        </w:rPr>
        <w:t>六朝</w:t>
      </w:r>
      <w:r w:rsidR="00262855" w:rsidRPr="00BB0715">
        <w:rPr>
          <w:rFonts w:ascii="標楷體" w:eastAsia="標楷體" w:hAnsi="標楷體" w:hint="eastAsia"/>
          <w:kern w:val="0"/>
          <w:szCs w:val="24"/>
          <w:lang w:eastAsia="zh-HK" w:bidi="en-US"/>
        </w:rPr>
        <w:t>相關的典故</w:t>
      </w:r>
      <w:r w:rsidR="00E82F40">
        <w:rPr>
          <w:rFonts w:ascii="標楷體" w:eastAsia="標楷體" w:hAnsi="標楷體" w:hint="eastAsia"/>
          <w:kern w:val="0"/>
          <w:szCs w:val="24"/>
          <w:lang w:bidi="en-US"/>
        </w:rPr>
        <w:t>？</w:t>
      </w:r>
      <w:r w:rsidR="00D21D4E">
        <w:rPr>
          <w:rFonts w:ascii="標楷體" w:eastAsia="標楷體" w:hAnsi="標楷體" w:hint="eastAsia"/>
          <w:kern w:val="0"/>
          <w:szCs w:val="24"/>
          <w:lang w:bidi="en-US"/>
        </w:rPr>
        <w:t>有</w:t>
      </w:r>
      <w:r w:rsidR="00262855" w:rsidRPr="00BB0715">
        <w:rPr>
          <w:rFonts w:ascii="標楷體" w:eastAsia="標楷體" w:hAnsi="標楷體" w:hint="eastAsia"/>
          <w:kern w:val="0"/>
          <w:szCs w:val="24"/>
          <w:lang w:bidi="en-US"/>
        </w:rPr>
        <w:t>何</w:t>
      </w:r>
      <w:r w:rsidR="00E82F40">
        <w:rPr>
          <w:rFonts w:ascii="標楷體" w:eastAsia="標楷體" w:hAnsi="標楷體" w:hint="eastAsia"/>
          <w:kern w:val="0"/>
          <w:szCs w:val="24"/>
          <w:lang w:bidi="en-US"/>
        </w:rPr>
        <w:t>特別意</w:t>
      </w:r>
      <w:r w:rsidR="00262855" w:rsidRPr="00BB0715">
        <w:rPr>
          <w:rFonts w:ascii="標楷體" w:eastAsia="標楷體" w:hAnsi="標楷體" w:hint="eastAsia"/>
          <w:kern w:val="0"/>
          <w:szCs w:val="24"/>
          <w:lang w:bidi="en-US"/>
        </w:rPr>
        <w:t>義</w:t>
      </w:r>
      <w:r w:rsidR="00E82F40">
        <w:rPr>
          <w:rFonts w:ascii="標楷體" w:eastAsia="標楷體" w:hAnsi="標楷體" w:hint="eastAsia"/>
          <w:kern w:val="0"/>
          <w:szCs w:val="24"/>
          <w:lang w:bidi="en-US"/>
        </w:rPr>
        <w:t>？</w:t>
      </w:r>
    </w:p>
    <w:p w14:paraId="3A2E2C77" w14:textId="369B155F" w:rsidR="00262855" w:rsidRPr="00BB0715" w:rsidRDefault="00AE0CED" w:rsidP="00372CCF">
      <w:pPr>
        <w:rPr>
          <w:rFonts w:ascii="標楷體" w:eastAsia="標楷體" w:hAnsi="標楷體"/>
          <w:color w:val="FF0000"/>
          <w:kern w:val="0"/>
          <w:szCs w:val="24"/>
          <w:lang w:eastAsia="zh-HK" w:bidi="en-US"/>
        </w:rPr>
      </w:pPr>
      <w:r w:rsidRPr="00E82F40">
        <w:rPr>
          <w:rFonts w:ascii="標楷體" w:eastAsia="標楷體" w:hAnsi="標楷體" w:cs="新細明體" w:hint="eastAsia"/>
          <w:spacing w:val="15"/>
          <w:kern w:val="0"/>
          <w:szCs w:val="24"/>
        </w:rPr>
        <w:t>答</w:t>
      </w:r>
      <w:r w:rsidRPr="00AE0CED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</w:rPr>
        <w:t>：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lang w:bidi="en-US"/>
        </w:rPr>
        <w:t>(1)三個典故為：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lang w:eastAsia="zh-HK" w:bidi="en-US"/>
        </w:rPr>
        <w:t>「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u w:val="single"/>
          <w:lang w:eastAsia="zh-HK" w:bidi="en-US"/>
        </w:rPr>
        <w:t>惠連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lang w:eastAsia="zh-HK" w:bidi="en-US"/>
        </w:rPr>
        <w:t>」、「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u w:val="single"/>
          <w:lang w:eastAsia="zh-HK" w:bidi="en-US"/>
        </w:rPr>
        <w:t>康樂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lang w:eastAsia="zh-HK" w:bidi="en-US"/>
        </w:rPr>
        <w:t>」、「金谷酒數」</w:t>
      </w:r>
      <w:r w:rsidR="00262855" w:rsidRPr="00BB0715">
        <w:rPr>
          <w:rFonts w:ascii="標楷體" w:eastAsia="標楷體" w:hAnsi="標楷體" w:hint="eastAsia"/>
          <w:color w:val="FF0000"/>
          <w:kern w:val="0"/>
          <w:szCs w:val="24"/>
          <w:lang w:bidi="en-US"/>
        </w:rPr>
        <w:t>。</w:t>
      </w:r>
    </w:p>
    <w:p w14:paraId="186C9664" w14:textId="2370AEB0" w:rsidR="00A1375C" w:rsidRPr="00BB0715" w:rsidRDefault="00262855" w:rsidP="00631BAB">
      <w:pPr>
        <w:ind w:leftChars="236" w:left="850" w:hanging="284"/>
        <w:rPr>
          <w:rFonts w:ascii="標楷體" w:eastAsia="標楷體" w:hAnsi="標楷體"/>
          <w:color w:val="FF0000"/>
          <w:szCs w:val="24"/>
        </w:rPr>
      </w:pPr>
      <w:r w:rsidRPr="00BB0715">
        <w:rPr>
          <w:rFonts w:ascii="標楷體" w:eastAsia="標楷體" w:hAnsi="標楷體" w:hint="eastAsia"/>
          <w:color w:val="FF0000"/>
          <w:kern w:val="0"/>
          <w:szCs w:val="24"/>
          <w:lang w:bidi="en-US"/>
        </w:rPr>
        <w:t>(2)</w:t>
      </w:r>
      <w:r w:rsidRPr="00BB0715">
        <w:rPr>
          <w:rFonts w:ascii="標楷體" w:eastAsia="標楷體" w:hAnsi="標楷體" w:hint="eastAsia"/>
          <w:color w:val="FF0000"/>
          <w:kern w:val="0"/>
          <w:szCs w:val="24"/>
          <w:u w:val="single"/>
          <w:lang w:eastAsia="zh-HK" w:bidi="en-US"/>
        </w:rPr>
        <w:t>李白</w:t>
      </w:r>
      <w:r w:rsidRPr="00BB0715">
        <w:rPr>
          <w:rFonts w:ascii="標楷體" w:eastAsia="標楷體" w:hAnsi="標楷體" w:hint="eastAsia"/>
          <w:color w:val="FF0000"/>
          <w:kern w:val="0"/>
          <w:szCs w:val="24"/>
          <w:lang w:eastAsia="zh-HK" w:bidi="en-US"/>
        </w:rPr>
        <w:t>連用三個與六朝相關的典故，可見其對</w:t>
      </w:r>
      <w:r w:rsidRPr="00BB0715">
        <w:rPr>
          <w:rFonts w:ascii="標楷體" w:eastAsia="標楷體" w:hAnsi="標楷體" w:hint="eastAsia"/>
          <w:color w:val="FF0000"/>
          <w:kern w:val="0"/>
          <w:szCs w:val="24"/>
          <w:u w:val="single"/>
          <w:lang w:eastAsia="zh-HK" w:bidi="en-US"/>
        </w:rPr>
        <w:t>六朝</w:t>
      </w:r>
      <w:r w:rsidRPr="00BB0715">
        <w:rPr>
          <w:rFonts w:ascii="標楷體" w:eastAsia="標楷體" w:hAnsi="標楷體" w:hint="eastAsia"/>
          <w:color w:val="FF0000"/>
          <w:kern w:val="0"/>
          <w:szCs w:val="24"/>
          <w:lang w:eastAsia="zh-HK" w:bidi="en-US"/>
        </w:rPr>
        <w:t>文士之欣賞與嚮往。</w:t>
      </w:r>
      <w:r w:rsidR="004C4B0A">
        <w:rPr>
          <w:rFonts w:ascii="標楷體" w:eastAsia="標楷體" w:hAnsi="標楷體" w:hint="eastAsia"/>
          <w:color w:val="FF0000"/>
          <w:kern w:val="0"/>
          <w:szCs w:val="24"/>
          <w:lang w:bidi="en-US"/>
        </w:rPr>
        <w:t>再者，堂兄弟享受天倫之樂，與會賦詩，對照六朝文人輩出的謝氏家族，</w:t>
      </w:r>
      <w:r w:rsidR="004C4B0A" w:rsidRPr="00BF2D42">
        <w:rPr>
          <w:rFonts w:ascii="標楷體" w:eastAsia="標楷體" w:hAnsi="標楷體" w:hint="eastAsia"/>
          <w:color w:val="FF0000"/>
          <w:kern w:val="0"/>
          <w:szCs w:val="24"/>
          <w:u w:val="single"/>
          <w:lang w:bidi="en-US"/>
        </w:rPr>
        <w:t>李白</w:t>
      </w:r>
      <w:r w:rsidR="004C4B0A">
        <w:rPr>
          <w:rFonts w:ascii="標楷體" w:eastAsia="標楷體" w:hAnsi="標楷體" w:hint="eastAsia"/>
          <w:color w:val="FF0000"/>
          <w:kern w:val="0"/>
          <w:szCs w:val="24"/>
          <w:lang w:bidi="en-US"/>
        </w:rPr>
        <w:t>流露出自負之意。</w:t>
      </w:r>
    </w:p>
    <w:p w14:paraId="0B5B6C04" w14:textId="77777777" w:rsidR="00E74A07" w:rsidRDefault="00E74A07" w:rsidP="00372CCF">
      <w:pPr>
        <w:rPr>
          <w:rFonts w:ascii="標楷體" w:eastAsia="標楷體" w:hAnsi="標楷體"/>
          <w:color w:val="000000" w:themeColor="text1"/>
          <w:szCs w:val="24"/>
        </w:rPr>
      </w:pPr>
    </w:p>
    <w:p w14:paraId="55F6FE2F" w14:textId="43F0BECA" w:rsidR="00E3078D" w:rsidRPr="002C7F70" w:rsidRDefault="001534C0" w:rsidP="00372CC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5</w:t>
      </w:r>
      <w:r w:rsidR="009124C0" w:rsidRPr="002C7F7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D21D9" w:rsidRPr="00BF2D42">
        <w:rPr>
          <w:rFonts w:ascii="標楷體" w:eastAsia="標楷體" w:hAnsi="標楷體" w:hint="eastAsia"/>
          <w:color w:val="333333"/>
          <w:szCs w:val="24"/>
          <w:u w:val="single"/>
          <w:shd w:val="clear" w:color="auto" w:fill="FFFFFF"/>
        </w:rPr>
        <w:t>王符曾</w:t>
      </w:r>
      <w:r w:rsidR="00BF2D42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《古文小品咀華》卷三</w:t>
      </w:r>
      <w:r w:rsidR="00E82F40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提到本文</w:t>
      </w:r>
      <w:r w:rsidR="00BD21D9" w:rsidRPr="002C7F70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：「未脫六朝駢儷習氣，然與堆砌者殊異。」</w:t>
      </w:r>
      <w:r w:rsidR="00967580" w:rsidRPr="002C7F70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請先</w:t>
      </w:r>
      <w:r w:rsidR="00E3078D" w:rsidRPr="002C7F70">
        <w:rPr>
          <w:rFonts w:ascii="標楷體" w:eastAsia="標楷體" w:hAnsi="標楷體" w:hint="eastAsia"/>
          <w:color w:val="000000" w:themeColor="text1"/>
          <w:szCs w:val="24"/>
        </w:rPr>
        <w:t>整理</w:t>
      </w:r>
      <w:r w:rsidR="00967580" w:rsidRPr="002C7F70">
        <w:rPr>
          <w:rFonts w:ascii="標楷體" w:eastAsia="標楷體" w:hAnsi="標楷體" w:hint="eastAsia"/>
          <w:color w:val="000000" w:themeColor="text1"/>
          <w:szCs w:val="24"/>
        </w:rPr>
        <w:t>本文七組</w:t>
      </w:r>
      <w:r w:rsidR="00E3078D" w:rsidRPr="002C7F70">
        <w:rPr>
          <w:rFonts w:ascii="標楷體" w:eastAsia="標楷體" w:hAnsi="標楷體" w:hint="eastAsia"/>
          <w:color w:val="000000" w:themeColor="text1"/>
          <w:szCs w:val="24"/>
        </w:rPr>
        <w:t>對偶句</w:t>
      </w:r>
      <w:r w:rsidR="00E82F40">
        <w:rPr>
          <w:rFonts w:ascii="標楷體" w:eastAsia="標楷體" w:hAnsi="標楷體" w:hint="eastAsia"/>
          <w:color w:val="000000" w:themeColor="text1"/>
          <w:szCs w:val="24"/>
        </w:rPr>
        <w:t>，再來理解</w:t>
      </w:r>
      <w:r w:rsidR="00967580" w:rsidRPr="002C7F70">
        <w:rPr>
          <w:rFonts w:ascii="標楷體" w:eastAsia="標楷體" w:hAnsi="標楷體" w:hint="eastAsia"/>
          <w:color w:val="000000" w:themeColor="text1"/>
          <w:szCs w:val="24"/>
        </w:rPr>
        <w:t>這段評析。</w:t>
      </w:r>
    </w:p>
    <w:p w14:paraId="7F822AFC" w14:textId="31FEBA60" w:rsidR="00967580" w:rsidRPr="00971113" w:rsidRDefault="00967580" w:rsidP="00ED76D8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/>
          <w:color w:val="000000" w:themeColor="text1"/>
          <w:szCs w:val="24"/>
        </w:rPr>
        <w:t>1)</w:t>
      </w:r>
      <w:r w:rsidR="00971113">
        <w:rPr>
          <w:rFonts w:ascii="標楷體" w:eastAsia="標楷體" w:hAnsi="標楷體"/>
          <w:color w:val="000000" w:themeColor="text1"/>
          <w:szCs w:val="24"/>
        </w:rPr>
        <w:t>駢麗的風格</w:t>
      </w:r>
      <w:r w:rsidR="0097111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71113">
        <w:rPr>
          <w:rFonts w:ascii="標楷體" w:eastAsia="標楷體" w:hAnsi="標楷體"/>
          <w:color w:val="000000" w:themeColor="text1"/>
          <w:szCs w:val="24"/>
        </w:rPr>
        <w:t>來自對偶句的使用</w:t>
      </w:r>
      <w:r w:rsidR="00971113">
        <w:rPr>
          <w:rFonts w:ascii="標楷體" w:eastAsia="標楷體" w:hAnsi="標楷體" w:hint="eastAsia"/>
          <w:color w:val="000000" w:themeColor="text1"/>
          <w:szCs w:val="24"/>
        </w:rPr>
        <w:t>。請分析下列各屬於「隔句對」還是「單句對」：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7757"/>
      </w:tblGrid>
      <w:tr w:rsidR="00645793" w:rsidRPr="00BB0715" w14:paraId="5F6C123E" w14:textId="77777777" w:rsidTr="00D21D4E">
        <w:tc>
          <w:tcPr>
            <w:tcW w:w="1975" w:type="dxa"/>
          </w:tcPr>
          <w:p w14:paraId="3FB8048D" w14:textId="5D5C58C2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【 </w:t>
            </w:r>
            <w:r w:rsidR="00D2720A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隔句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D2720A" w:rsidRPr="009711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</w:t>
            </w:r>
          </w:p>
        </w:tc>
        <w:tc>
          <w:tcPr>
            <w:tcW w:w="7757" w:type="dxa"/>
          </w:tcPr>
          <w:p w14:paraId="11936A92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夫天地者，萬物之逆旅也；光陰者，百代之過客也。</w:t>
            </w:r>
          </w:p>
        </w:tc>
      </w:tr>
      <w:tr w:rsidR="00645793" w:rsidRPr="00BB0715" w14:paraId="27AEF09F" w14:textId="77777777" w:rsidTr="00D21D4E">
        <w:tc>
          <w:tcPr>
            <w:tcW w:w="1975" w:type="dxa"/>
          </w:tcPr>
          <w:p w14:paraId="5004BEFF" w14:textId="0DC450CE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D2720A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D2720A" w:rsidRPr="0097111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</w:t>
            </w:r>
          </w:p>
        </w:tc>
        <w:tc>
          <w:tcPr>
            <w:tcW w:w="7757" w:type="dxa"/>
          </w:tcPr>
          <w:p w14:paraId="61201ABF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陽春召我以煙景，大塊假我以文章。</w:t>
            </w:r>
          </w:p>
        </w:tc>
      </w:tr>
      <w:tr w:rsidR="00645793" w:rsidRPr="00BB0715" w14:paraId="4AA1B268" w14:textId="77777777" w:rsidTr="00D21D4E">
        <w:tc>
          <w:tcPr>
            <w:tcW w:w="1975" w:type="dxa"/>
          </w:tcPr>
          <w:p w14:paraId="7D51D86D" w14:textId="18970300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47E8D78A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會桃花之芳園，序天倫之樂事。</w:t>
            </w:r>
          </w:p>
        </w:tc>
      </w:tr>
      <w:tr w:rsidR="00645793" w:rsidRPr="00BB0715" w14:paraId="394B7C3C" w14:textId="77777777" w:rsidTr="00D21D4E">
        <w:tc>
          <w:tcPr>
            <w:tcW w:w="1975" w:type="dxa"/>
          </w:tcPr>
          <w:p w14:paraId="3846217D" w14:textId="5ECCC76E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隔句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757F8CDA" w14:textId="77777777" w:rsidR="00645793" w:rsidRPr="00971113" w:rsidRDefault="00C21DE0" w:rsidP="00ED7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71113">
              <w:rPr>
                <w:rFonts w:ascii="標楷體" w:eastAsia="標楷體" w:hAnsi="標楷體" w:hint="eastAsia"/>
                <w:kern w:val="0"/>
                <w:szCs w:val="24"/>
              </w:rPr>
              <w:t>群季俊秀，皆為惠連；吾人詠歌，獨慚康樂。</w:t>
            </w:r>
          </w:p>
        </w:tc>
      </w:tr>
      <w:tr w:rsidR="00645793" w:rsidRPr="00BB0715" w14:paraId="48A2B629" w14:textId="77777777" w:rsidTr="00D21D4E">
        <w:tc>
          <w:tcPr>
            <w:tcW w:w="1975" w:type="dxa"/>
          </w:tcPr>
          <w:p w14:paraId="1FE9D926" w14:textId="6FF622F1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693C47FD" w14:textId="77777777" w:rsidR="00645793" w:rsidRPr="00971113" w:rsidRDefault="00C21DE0" w:rsidP="00ED7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71113">
              <w:rPr>
                <w:rFonts w:ascii="標楷體" w:eastAsia="標楷體" w:hAnsi="標楷體" w:hint="eastAsia"/>
                <w:kern w:val="0"/>
                <w:szCs w:val="24"/>
              </w:rPr>
              <w:t>幽賞未已，高談轉清。</w:t>
            </w:r>
          </w:p>
        </w:tc>
      </w:tr>
      <w:tr w:rsidR="00645793" w:rsidRPr="00BB0715" w14:paraId="2FECD002" w14:textId="77777777" w:rsidTr="00D21D4E">
        <w:tc>
          <w:tcPr>
            <w:tcW w:w="1975" w:type="dxa"/>
          </w:tcPr>
          <w:p w14:paraId="25332966" w14:textId="7B496ADF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36C7F41D" w14:textId="77777777" w:rsidR="00645793" w:rsidRPr="00971113" w:rsidRDefault="00C21DE0" w:rsidP="00ED76D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71113">
              <w:rPr>
                <w:rFonts w:ascii="標楷體" w:eastAsia="標楷體" w:hAnsi="標楷體" w:hint="eastAsia"/>
                <w:kern w:val="0"/>
                <w:szCs w:val="24"/>
              </w:rPr>
              <w:t>開瓊筵以坐花，飛羽觴而醉月。</w:t>
            </w:r>
          </w:p>
        </w:tc>
      </w:tr>
      <w:tr w:rsidR="00645793" w:rsidRPr="00BB0715" w14:paraId="6611CA3D" w14:textId="77777777" w:rsidTr="00D21D4E">
        <w:tc>
          <w:tcPr>
            <w:tcW w:w="1975" w:type="dxa"/>
          </w:tcPr>
          <w:p w14:paraId="2AF49D8B" w14:textId="4FEBDF46" w:rsidR="00645793" w:rsidRPr="00971113" w:rsidRDefault="00971113" w:rsidP="00971113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="000B24CB" w:rsidRPr="0097111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單句</w:t>
            </w:r>
            <w:r w:rsidR="00D21D4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0B24CB" w:rsidRPr="0097111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對</w:t>
            </w:r>
          </w:p>
        </w:tc>
        <w:tc>
          <w:tcPr>
            <w:tcW w:w="7757" w:type="dxa"/>
          </w:tcPr>
          <w:p w14:paraId="054C958C" w14:textId="77777777" w:rsidR="00645793" w:rsidRPr="00BB0715" w:rsidRDefault="00C21DE0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不有佳詠，何伸雅懷？</w:t>
            </w:r>
          </w:p>
        </w:tc>
      </w:tr>
    </w:tbl>
    <w:p w14:paraId="538870B5" w14:textId="2167EB59" w:rsidR="00F755A5" w:rsidRDefault="000B5EBA" w:rsidP="00C50549">
      <w:pPr>
        <w:spacing w:beforeLines="20" w:before="72" w:line="240" w:lineRule="atLeast"/>
        <w:rPr>
          <w:rFonts w:ascii="標楷體" w:eastAsia="標楷體" w:hAnsi="標楷體"/>
          <w:kern w:val="0"/>
          <w:szCs w:val="24"/>
        </w:rPr>
      </w:pPr>
      <w:r w:rsidRPr="000D6440">
        <w:rPr>
          <w:rFonts w:ascii="標楷體" w:eastAsia="標楷體" w:hAnsi="標楷體" w:hint="eastAsia"/>
          <w:szCs w:val="24"/>
        </w:rPr>
        <w:t>(</w:t>
      </w:r>
      <w:r w:rsidRPr="000D6440">
        <w:rPr>
          <w:rFonts w:ascii="標楷體" w:eastAsia="標楷體" w:hAnsi="標楷體"/>
          <w:szCs w:val="24"/>
        </w:rPr>
        <w:t>2)</w:t>
      </w:r>
      <w:r w:rsidRPr="000D6440">
        <w:rPr>
          <w:rFonts w:ascii="標楷體" w:eastAsia="標楷體" w:hAnsi="標楷體" w:hint="eastAsia"/>
          <w:kern w:val="0"/>
          <w:szCs w:val="24"/>
        </w:rPr>
        <w:t xml:space="preserve"> 本文</w:t>
      </w:r>
      <w:r w:rsidR="007F151D" w:rsidRPr="007F151D">
        <w:rPr>
          <w:rFonts w:ascii="標楷體" w:eastAsia="標楷體" w:hAnsi="標楷體" w:hint="eastAsia"/>
          <w:b/>
          <w:kern w:val="0"/>
          <w:szCs w:val="24"/>
        </w:rPr>
        <w:t>駢散相間</w:t>
      </w:r>
      <w:r w:rsidR="007F151D">
        <w:rPr>
          <w:rFonts w:ascii="標楷體" w:eastAsia="標楷體" w:hAnsi="標楷體" w:hint="eastAsia"/>
          <w:kern w:val="0"/>
          <w:szCs w:val="24"/>
        </w:rPr>
        <w:t>，</w:t>
      </w:r>
      <w:r w:rsidRPr="000D6440">
        <w:rPr>
          <w:rFonts w:ascii="標楷體" w:eastAsia="標楷體" w:hAnsi="標楷體" w:hint="eastAsia"/>
          <w:kern w:val="0"/>
          <w:szCs w:val="24"/>
        </w:rPr>
        <w:t>以</w:t>
      </w:r>
      <w:r w:rsidR="000D6440">
        <w:rPr>
          <w:rFonts w:ascii="標楷體" w:eastAsia="標楷體" w:hAnsi="標楷體" w:hint="eastAsia"/>
          <w:b/>
          <w:color w:val="000000" w:themeColor="text1"/>
          <w:szCs w:val="24"/>
        </w:rPr>
        <w:t xml:space="preserve">【 </w:t>
      </w:r>
      <w:r w:rsidRPr="001534C0">
        <w:rPr>
          <w:rFonts w:ascii="標楷體" w:eastAsia="標楷體" w:hAnsi="標楷體" w:hint="eastAsia"/>
          <w:color w:val="FF0000"/>
          <w:kern w:val="0"/>
          <w:szCs w:val="24"/>
        </w:rPr>
        <w:t>駢</w:t>
      </w:r>
      <w:r w:rsidR="00D21D4E">
        <w:rPr>
          <w:rFonts w:ascii="標楷體" w:eastAsia="標楷體" w:hAnsi="標楷體" w:hint="eastAsia"/>
          <w:color w:val="FF0000"/>
          <w:kern w:val="0"/>
          <w:szCs w:val="24"/>
        </w:rPr>
        <w:t xml:space="preserve">　</w:t>
      </w:r>
      <w:r w:rsidR="000D6440">
        <w:rPr>
          <w:rFonts w:ascii="標楷體" w:eastAsia="標楷體" w:hAnsi="標楷體" w:hint="eastAsia"/>
          <w:b/>
          <w:color w:val="000000" w:themeColor="text1"/>
          <w:szCs w:val="24"/>
        </w:rPr>
        <w:t>】</w:t>
      </w:r>
      <w:r w:rsidR="00D21D4E" w:rsidRPr="007F151D">
        <w:rPr>
          <w:rFonts w:ascii="標楷體" w:eastAsia="標楷體" w:hAnsi="標楷體" w:hint="eastAsia"/>
          <w:color w:val="000000" w:themeColor="text1"/>
          <w:kern w:val="0"/>
          <w:szCs w:val="24"/>
        </w:rPr>
        <w:t>句</w:t>
      </w:r>
      <w:r w:rsidRPr="000D6440">
        <w:rPr>
          <w:rFonts w:ascii="標楷體" w:eastAsia="標楷體" w:hAnsi="標楷體" w:hint="eastAsia"/>
          <w:kern w:val="0"/>
          <w:szCs w:val="24"/>
        </w:rPr>
        <w:t>為主，但工整中不失活潑，有錯落之美。文字簡潔，清麗自然。</w:t>
      </w:r>
    </w:p>
    <w:p w14:paraId="129A0D04" w14:textId="77777777" w:rsidR="00D21D4E" w:rsidRPr="000D6440" w:rsidRDefault="00D21D4E" w:rsidP="00C50549">
      <w:pPr>
        <w:spacing w:beforeLines="20" w:before="72" w:line="240" w:lineRule="atLeast"/>
        <w:rPr>
          <w:rFonts w:ascii="標楷體" w:eastAsia="標楷體" w:hAnsi="標楷體"/>
          <w:szCs w:val="24"/>
        </w:rPr>
      </w:pPr>
    </w:p>
    <w:p w14:paraId="0250F8D2" w14:textId="07B710C1" w:rsidR="00716FF3" w:rsidRPr="00BB0715" w:rsidRDefault="001534C0" w:rsidP="00CA1100">
      <w:pPr>
        <w:spacing w:beforeLines="50" w:before="180"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6</w:t>
      </w:r>
      <w:r w:rsidR="008577B0">
        <w:rPr>
          <w:rFonts w:ascii="標楷體" w:eastAsia="標楷體" w:hAnsi="標楷體" w:hint="eastAsia"/>
          <w:color w:val="000000" w:themeColor="text1"/>
          <w:szCs w:val="24"/>
        </w:rPr>
        <w:t>、請</w:t>
      </w:r>
      <w:r w:rsidR="00A94F39">
        <w:rPr>
          <w:rFonts w:ascii="標楷體" w:eastAsia="標楷體" w:hAnsi="標楷體" w:hint="eastAsia"/>
          <w:color w:val="000000" w:themeColor="text1"/>
          <w:szCs w:val="24"/>
        </w:rPr>
        <w:t>完成</w:t>
      </w:r>
      <w:r w:rsidR="00BB2229" w:rsidRPr="00BB0715">
        <w:rPr>
          <w:rFonts w:ascii="標楷體" w:eastAsia="標楷體" w:hAnsi="標楷體" w:hint="eastAsia"/>
          <w:color w:val="000000" w:themeColor="text1"/>
          <w:szCs w:val="24"/>
        </w:rPr>
        <w:t>本文結構表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09"/>
        <w:gridCol w:w="1276"/>
        <w:gridCol w:w="878"/>
        <w:gridCol w:w="3544"/>
        <w:gridCol w:w="1417"/>
        <w:gridCol w:w="545"/>
        <w:gridCol w:w="641"/>
      </w:tblGrid>
      <w:tr w:rsidR="00EC27B5" w14:paraId="22F48562" w14:textId="448CF6A1" w:rsidTr="00EC27B5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6649FB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2A311D25" w14:textId="746DCB9F" w:rsidR="00EC27B5" w:rsidRDefault="00EC27B5" w:rsidP="00EC27B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緣起</w: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憂</w:instrTex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 w:rsidR="00705E5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3937E1B1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</w:t>
            </w:r>
          </w:p>
        </w:tc>
        <w:tc>
          <w:tcPr>
            <w:tcW w:w="878" w:type="dxa"/>
            <w:tcBorders>
              <w:top w:val="single" w:sz="8" w:space="0" w:color="auto"/>
            </w:tcBorders>
          </w:tcPr>
          <w:p w14:paraId="2FDA278E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5F2C4DC6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天地者，萬物之逆旅也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1B080F1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浩瀚無垠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B4F797D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對比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DE52B5" w14:textId="44B0DA10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低沉惆悵</w:t>
            </w:r>
          </w:p>
        </w:tc>
      </w:tr>
      <w:tr w:rsidR="00EC27B5" w14:paraId="5F255DD0" w14:textId="3A5E1D2C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  <w:vAlign w:val="center"/>
          </w:tcPr>
          <w:p w14:paraId="19ADB355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7C5763B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5591AC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8" w:type="dxa"/>
          </w:tcPr>
          <w:p w14:paraId="46C23DF7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544" w:type="dxa"/>
          </w:tcPr>
          <w:p w14:paraId="24CFF557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72EA">
              <w:rPr>
                <w:rFonts w:eastAsia="標楷體" w:hint="eastAsia"/>
                <w:color w:val="FF0000"/>
                <w:kern w:val="0"/>
                <w:szCs w:val="24"/>
              </w:rPr>
              <w:t>光陰者，百代之過客也</w:t>
            </w:r>
          </w:p>
        </w:tc>
        <w:tc>
          <w:tcPr>
            <w:tcW w:w="1417" w:type="dxa"/>
            <w:vMerge/>
            <w:vAlign w:val="center"/>
          </w:tcPr>
          <w:p w14:paraId="5903BE74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7FAE5CA7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91EF0F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26324754" w14:textId="60FC28FF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  <w:vAlign w:val="center"/>
          </w:tcPr>
          <w:p w14:paraId="378CEB2D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26E56E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33C7CC2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8" w:type="dxa"/>
          </w:tcPr>
          <w:p w14:paraId="528B0979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反思</w:t>
            </w:r>
          </w:p>
        </w:tc>
        <w:tc>
          <w:tcPr>
            <w:tcW w:w="3544" w:type="dxa"/>
          </w:tcPr>
          <w:p w14:paraId="3AF74F7C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而浮生若夢，為歡幾何？</w:t>
            </w:r>
          </w:p>
        </w:tc>
        <w:tc>
          <w:tcPr>
            <w:tcW w:w="1417" w:type="dxa"/>
            <w:vAlign w:val="center"/>
          </w:tcPr>
          <w:p w14:paraId="3CB10A6F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短暫渺小</w:t>
            </w:r>
          </w:p>
        </w:tc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6EEA1B9D" w14:textId="77777777" w:rsidR="00EC27B5" w:rsidRDefault="00EC27B5" w:rsidP="00E559E0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BDA48A" w14:textId="77777777" w:rsidR="00EC27B5" w:rsidRDefault="00EC27B5" w:rsidP="00E559E0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0FF745E0" w14:textId="47EB006C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  <w:bottom w:val="thinThickSmallGap" w:sz="18" w:space="0" w:color="auto"/>
            </w:tcBorders>
            <w:vAlign w:val="center"/>
          </w:tcPr>
          <w:p w14:paraId="71E72D91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bottom w:val="thinThickSmallGap" w:sz="18" w:space="0" w:color="auto"/>
            </w:tcBorders>
            <w:vAlign w:val="center"/>
          </w:tcPr>
          <w:p w14:paraId="4CCBFB87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14:paraId="487D3A97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果</w:t>
            </w:r>
          </w:p>
        </w:tc>
        <w:tc>
          <w:tcPr>
            <w:tcW w:w="4422" w:type="dxa"/>
            <w:gridSpan w:val="2"/>
            <w:tcBorders>
              <w:bottom w:val="thinThickSmallGap" w:sz="18" w:space="0" w:color="auto"/>
            </w:tcBorders>
          </w:tcPr>
          <w:p w14:paraId="073D96D0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72EA">
              <w:rPr>
                <w:rFonts w:eastAsia="標楷體" w:hint="eastAsia"/>
                <w:color w:val="FF0000"/>
                <w:kern w:val="0"/>
                <w:szCs w:val="24"/>
              </w:rPr>
              <w:t>古人秉燭夜遊，良有以也！</w:t>
            </w:r>
          </w:p>
        </w:tc>
        <w:tc>
          <w:tcPr>
            <w:tcW w:w="1962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</w:tcPr>
          <w:p w14:paraId="60CF68E0" w14:textId="77777777" w:rsidR="00EC27B5" w:rsidRPr="005051C8" w:rsidRDefault="00EC27B5" w:rsidP="00ED76D8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051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第一層原因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</w:tcPr>
          <w:p w14:paraId="1D7C16F0" w14:textId="77777777" w:rsidR="00EC27B5" w:rsidRDefault="00EC27B5" w:rsidP="00EC27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05E5A" w14:paraId="299C08F8" w14:textId="5EBDBFBD" w:rsidTr="00705E5A">
        <w:trPr>
          <w:jc w:val="center"/>
        </w:trPr>
        <w:tc>
          <w:tcPr>
            <w:tcW w:w="671" w:type="dxa"/>
            <w:vMerge w:val="restart"/>
            <w:tcBorders>
              <w:top w:val="thinThickSmallGap" w:sz="18" w:space="0" w:color="auto"/>
              <w:left w:val="single" w:sz="8" w:space="0" w:color="auto"/>
            </w:tcBorders>
            <w:vAlign w:val="center"/>
          </w:tcPr>
          <w:p w14:paraId="1C405674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第二段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</w:tcBorders>
            <w:vAlign w:val="center"/>
          </w:tcPr>
          <w:p w14:paraId="5CE5B22A" w14:textId="77777777" w:rsidR="00705E5A" w:rsidRDefault="00705E5A" w:rsidP="00112D2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記敘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憂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  <w:p w14:paraId="5950968E" w14:textId="77777777" w:rsidR="00705E5A" w:rsidRDefault="00705E5A" w:rsidP="00112D2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↓</w:t>
            </w:r>
          </w:p>
          <w:p w14:paraId="6B415CD5" w14:textId="40C4CF46" w:rsidR="00705E5A" w:rsidRDefault="00705E5A" w:rsidP="00112D2E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樂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14:paraId="4593362A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春景</w:t>
            </w:r>
          </w:p>
        </w:tc>
        <w:tc>
          <w:tcPr>
            <w:tcW w:w="4422" w:type="dxa"/>
            <w:gridSpan w:val="2"/>
            <w:tcBorders>
              <w:top w:val="thinThickSmallGap" w:sz="18" w:space="0" w:color="auto"/>
            </w:tcBorders>
          </w:tcPr>
          <w:p w14:paraId="3B91BA8E" w14:textId="77777777" w:rsidR="00705E5A" w:rsidRDefault="00705E5A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陽春召我以煙景，大塊假我以文章。</w:t>
            </w:r>
          </w:p>
        </w:tc>
        <w:tc>
          <w:tcPr>
            <w:tcW w:w="1962" w:type="dxa"/>
            <w:gridSpan w:val="2"/>
            <w:tcBorders>
              <w:top w:val="thinThickSmallGap" w:sz="18" w:space="0" w:color="auto"/>
              <w:right w:val="single" w:sz="4" w:space="0" w:color="auto"/>
            </w:tcBorders>
          </w:tcPr>
          <w:p w14:paraId="60AEB67F" w14:textId="08D63FF1" w:rsidR="00705E5A" w:rsidRPr="005051C8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51C8">
              <w:rPr>
                <w:rFonts w:ascii="標楷體" w:eastAsia="標楷體" w:hAnsi="標楷體"/>
                <w:color w:val="000000" w:themeColor="text1"/>
                <w:szCs w:val="24"/>
              </w:rPr>
              <w:t>春景美好</w:t>
            </w:r>
          </w:p>
        </w:tc>
        <w:tc>
          <w:tcPr>
            <w:tcW w:w="641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7191F9" w14:textId="20D87A51" w:rsidR="00705E5A" w:rsidRDefault="00244A96" w:rsidP="00705E5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4A96">
              <w:rPr>
                <w:rFonts w:ascii="標楷體" w:eastAsia="標楷體" w:hAnsi="標楷體" w:hint="eastAsia"/>
                <w:color w:val="000000" w:themeColor="text1"/>
                <w:szCs w:val="24"/>
              </w:rPr>
              <w:t>欣喜</w:t>
            </w:r>
            <w:r w:rsidR="00705E5A" w:rsidRPr="00244A96">
              <w:rPr>
                <w:rFonts w:ascii="標楷體" w:eastAsia="標楷體" w:hAnsi="標楷體" w:hint="eastAsia"/>
                <w:color w:val="000000" w:themeColor="text1"/>
                <w:szCs w:val="24"/>
              </w:rPr>
              <w:t>愉悅</w:t>
            </w:r>
          </w:p>
        </w:tc>
      </w:tr>
      <w:tr w:rsidR="00705E5A" w14:paraId="62A63A31" w14:textId="4EDB0DA5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  <w:vAlign w:val="center"/>
          </w:tcPr>
          <w:p w14:paraId="6210DBF9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D3BD0B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0823D1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宴會</w:t>
            </w:r>
          </w:p>
        </w:tc>
        <w:tc>
          <w:tcPr>
            <w:tcW w:w="4422" w:type="dxa"/>
            <w:gridSpan w:val="2"/>
          </w:tcPr>
          <w:p w14:paraId="6452D414" w14:textId="77777777" w:rsidR="00705E5A" w:rsidRDefault="00705E5A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會桃花之芳園，序天倫之樂事。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589EE439" w14:textId="2CC6F7FD" w:rsidR="00705E5A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天倫相聚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75A7E" w14:textId="77777777" w:rsidR="00705E5A" w:rsidRDefault="00705E5A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05E5A" w14:paraId="6084D150" w14:textId="485976D7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  <w:bottom w:val="thinThickSmallGap" w:sz="18" w:space="0" w:color="auto"/>
            </w:tcBorders>
            <w:vAlign w:val="center"/>
          </w:tcPr>
          <w:p w14:paraId="1E1361B0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bottom w:val="thinThickSmallGap" w:sz="18" w:space="0" w:color="auto"/>
            </w:tcBorders>
            <w:vAlign w:val="center"/>
          </w:tcPr>
          <w:p w14:paraId="68976863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14:paraId="138C9ACC" w14:textId="77777777" w:rsidR="00705E5A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人物</w:t>
            </w:r>
          </w:p>
        </w:tc>
        <w:tc>
          <w:tcPr>
            <w:tcW w:w="4422" w:type="dxa"/>
            <w:gridSpan w:val="2"/>
            <w:tcBorders>
              <w:bottom w:val="thinThickSmallGap" w:sz="18" w:space="0" w:color="auto"/>
            </w:tcBorders>
          </w:tcPr>
          <w:p w14:paraId="141B4F1E" w14:textId="77777777" w:rsidR="00705E5A" w:rsidRDefault="00705E5A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 w:rsidRPr="00E31D8A">
              <w:rPr>
                <w:rFonts w:eastAsia="標楷體" w:hint="eastAsia"/>
                <w:color w:val="FF0000"/>
                <w:kern w:val="0"/>
                <w:szCs w:val="24"/>
              </w:rPr>
              <w:t>群季俊秀，皆為惠連；吾人詠歌，獨慚康樂。</w:t>
            </w:r>
          </w:p>
        </w:tc>
        <w:tc>
          <w:tcPr>
            <w:tcW w:w="1962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</w:tcPr>
          <w:p w14:paraId="76B6DE8D" w14:textId="2B5E32AD" w:rsidR="00705E5A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51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第二層原因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</w:tcPr>
          <w:p w14:paraId="2B30FE7B" w14:textId="77777777" w:rsidR="00705E5A" w:rsidRDefault="00705E5A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1C55668E" w14:textId="5BEC30ED" w:rsidTr="00EC27B5">
        <w:trPr>
          <w:jc w:val="center"/>
        </w:trPr>
        <w:tc>
          <w:tcPr>
            <w:tcW w:w="671" w:type="dxa"/>
            <w:vMerge w:val="restart"/>
            <w:tcBorders>
              <w:top w:val="thinThickSmallGap" w:sz="18" w:space="0" w:color="auto"/>
              <w:left w:val="single" w:sz="8" w:space="0" w:color="auto"/>
            </w:tcBorders>
            <w:vAlign w:val="center"/>
          </w:tcPr>
          <w:p w14:paraId="625EE146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第三段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</w:tcBorders>
            <w:vAlign w:val="center"/>
          </w:tcPr>
          <w:p w14:paraId="6CF513E4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抒懷</w:t>
            </w:r>
          </w:p>
          <w:p w14:paraId="11090D63" w14:textId="2B58C8CE" w:rsidR="00EC27B5" w:rsidRDefault="00705E5A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 xml:space="preserve"> eq \o\ac(○,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position w:val="3"/>
                <w:sz w:val="16"/>
                <w:szCs w:val="24"/>
              </w:rPr>
              <w:instrText>樂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instrText>)</w:instrTex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14:paraId="235356AC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高談闊論</w:t>
            </w:r>
          </w:p>
        </w:tc>
        <w:tc>
          <w:tcPr>
            <w:tcW w:w="4422" w:type="dxa"/>
            <w:gridSpan w:val="2"/>
            <w:tcBorders>
              <w:top w:val="thinThickSmallGap" w:sz="18" w:space="0" w:color="auto"/>
            </w:tcBorders>
          </w:tcPr>
          <w:p w14:paraId="4F30D7CE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幽賞未已，高談轉清。</w:t>
            </w:r>
          </w:p>
        </w:tc>
        <w:tc>
          <w:tcPr>
            <w:tcW w:w="1962" w:type="dxa"/>
            <w:gridSpan w:val="2"/>
            <w:tcBorders>
              <w:top w:val="thinThickSmallGap" w:sz="18" w:space="0" w:color="auto"/>
              <w:right w:val="single" w:sz="4" w:space="0" w:color="auto"/>
            </w:tcBorders>
          </w:tcPr>
          <w:p w14:paraId="1FD3D314" w14:textId="68A65F66" w:rsidR="00EC27B5" w:rsidRDefault="005051C8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聚會內容</w:t>
            </w:r>
          </w:p>
        </w:tc>
        <w:tc>
          <w:tcPr>
            <w:tcW w:w="641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</w:tcPr>
          <w:p w14:paraId="0F1DE0E6" w14:textId="5D8E0C30" w:rsidR="00EC27B5" w:rsidRDefault="00EC27B5" w:rsidP="007A178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歡快酣暢</w:t>
            </w:r>
          </w:p>
        </w:tc>
      </w:tr>
      <w:tr w:rsidR="00EC27B5" w14:paraId="75EBF040" w14:textId="20F968F6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</w:tcPr>
          <w:p w14:paraId="134C2995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14:paraId="6BE4045B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87FEFC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飲酒作樂</w:t>
            </w:r>
          </w:p>
        </w:tc>
        <w:tc>
          <w:tcPr>
            <w:tcW w:w="4422" w:type="dxa"/>
            <w:gridSpan w:val="2"/>
          </w:tcPr>
          <w:p w14:paraId="6D4DE0FC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 w:rsidRPr="00E31D8A">
              <w:rPr>
                <w:rFonts w:eastAsia="標楷體" w:hint="eastAsia"/>
                <w:color w:val="FF0000"/>
                <w:kern w:val="0"/>
                <w:szCs w:val="24"/>
              </w:rPr>
              <w:t>開瓊筵以坐花，飛羽觴而醉月。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5FBD22C6" w14:textId="29B5A89D" w:rsidR="00EC27B5" w:rsidRDefault="003D7BB1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歡樂熱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鬧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3C7BFD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696DD325" w14:textId="450B0CFA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</w:tcBorders>
          </w:tcPr>
          <w:p w14:paraId="776CBDC9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14:paraId="21B9AFA6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42EDF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賦詩目的</w:t>
            </w:r>
          </w:p>
        </w:tc>
        <w:tc>
          <w:tcPr>
            <w:tcW w:w="4422" w:type="dxa"/>
            <w:gridSpan w:val="2"/>
          </w:tcPr>
          <w:p w14:paraId="2ED70A5D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不有佳詠，何伸雅懷？</w:t>
            </w: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14:paraId="0AB55440" w14:textId="67A5D98D" w:rsidR="00EC27B5" w:rsidRPr="003D7BB1" w:rsidRDefault="005051C8" w:rsidP="00ED76D8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D7B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第三層原因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3FDB400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27B5" w14:paraId="1A340B6A" w14:textId="0D7DF267" w:rsidTr="00EC27B5">
        <w:trPr>
          <w:jc w:val="center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4A1F9D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77AB9675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CB81133" w14:textId="77777777" w:rsidR="00EC27B5" w:rsidRDefault="00EC27B5" w:rsidP="00E559E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賦詩規則</w:t>
            </w:r>
          </w:p>
        </w:tc>
        <w:tc>
          <w:tcPr>
            <w:tcW w:w="4422" w:type="dxa"/>
            <w:gridSpan w:val="2"/>
            <w:tcBorders>
              <w:bottom w:val="single" w:sz="8" w:space="0" w:color="auto"/>
            </w:tcBorders>
          </w:tcPr>
          <w:p w14:paraId="0C788D66" w14:textId="77777777" w:rsidR="00EC27B5" w:rsidRDefault="00EC27B5" w:rsidP="00ED76D8">
            <w:pPr>
              <w:spacing w:line="360" w:lineRule="auto"/>
              <w:rPr>
                <w:rFonts w:eastAsia="標楷體"/>
                <w:kern w:val="0"/>
                <w:szCs w:val="24"/>
              </w:rPr>
            </w:pPr>
            <w:r w:rsidRPr="00E31D8A">
              <w:rPr>
                <w:rFonts w:eastAsia="標楷體" w:hint="eastAsia"/>
                <w:color w:val="FF0000"/>
                <w:kern w:val="0"/>
                <w:szCs w:val="24"/>
              </w:rPr>
              <w:t>如詩不成，罰依金谷酒數。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07D53A8E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1224" w14:textId="77777777" w:rsidR="00EC27B5" w:rsidRDefault="00EC27B5" w:rsidP="00ED76D8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08543C1" w14:textId="65E8C4F0" w:rsidR="001534C0" w:rsidRDefault="001534C0" w:rsidP="001534C0">
      <w:pPr>
        <w:spacing w:beforeLines="50" w:before="180"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7、承上題，李扶九《古文筆法百篇》卷十四云：「一句一轉，一轉一意，尺幅中具有排山倒海之勢。短文之妙，無逾此篇。」</w:t>
      </w:r>
      <w:r w:rsidR="00E5511A">
        <w:rPr>
          <w:rFonts w:ascii="標楷體" w:eastAsia="標楷體" w:hAnsi="標楷體" w:hint="eastAsia"/>
          <w:color w:val="000000" w:themeColor="text1"/>
          <w:szCs w:val="24"/>
        </w:rPr>
        <w:t>完成上列結構表後，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E5511A">
        <w:rPr>
          <w:rFonts w:ascii="標楷體" w:eastAsia="標楷體" w:hAnsi="標楷體" w:hint="eastAsia"/>
          <w:color w:val="000000" w:themeColor="text1"/>
          <w:szCs w:val="24"/>
        </w:rPr>
        <w:t>選出最接近作者在文中情感轉折變化的</w:t>
      </w:r>
      <w:r w:rsidR="00E74A07">
        <w:rPr>
          <w:rFonts w:ascii="標楷體" w:eastAsia="標楷體" w:hAnsi="標楷體" w:hint="eastAsia"/>
          <w:color w:val="000000" w:themeColor="text1"/>
          <w:szCs w:val="24"/>
        </w:rPr>
        <w:t>折線圖</w:t>
      </w:r>
      <w:r w:rsidR="00C5054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384EBA7" w14:textId="5F29579F" w:rsidR="001534C0" w:rsidRDefault="00E03C4E" w:rsidP="001534C0">
      <w:pPr>
        <w:rPr>
          <w:rFonts w:ascii="標楷體" w:eastAsia="標楷體" w:hAnsi="標楷體"/>
          <w:color w:val="FF0000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A98386" wp14:editId="38AC321D">
            <wp:simplePos x="0" y="0"/>
            <wp:positionH relativeFrom="column">
              <wp:posOffset>459105</wp:posOffset>
            </wp:positionH>
            <wp:positionV relativeFrom="paragraph">
              <wp:posOffset>72391</wp:posOffset>
            </wp:positionV>
            <wp:extent cx="5185410" cy="3006090"/>
            <wp:effectExtent l="0" t="0" r="15240" b="3810"/>
            <wp:wrapNone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4C0">
        <w:rPr>
          <w:rFonts w:ascii="標楷體" w:eastAsia="標楷體" w:hAnsi="標楷體" w:cs="新細明體" w:hint="eastAsia"/>
          <w:spacing w:val="15"/>
          <w:kern w:val="0"/>
          <w:szCs w:val="24"/>
        </w:rPr>
        <w:t>答</w:t>
      </w:r>
    </w:p>
    <w:p w14:paraId="59A6B354" w14:textId="020D9C14" w:rsidR="00A94F39" w:rsidRDefault="00A94F39" w:rsidP="00D21D4E">
      <w:pPr>
        <w:spacing w:line="360" w:lineRule="auto"/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5A59787E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562288DC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0C226A93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0E202462" w14:textId="77777777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714049DC" w14:textId="30ADB651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D8B87" wp14:editId="7291E714">
                <wp:simplePos x="0" y="0"/>
                <wp:positionH relativeFrom="margin">
                  <wp:posOffset>1049655</wp:posOffset>
                </wp:positionH>
                <wp:positionV relativeFrom="paragraph">
                  <wp:posOffset>346710</wp:posOffset>
                </wp:positionV>
                <wp:extent cx="3832860" cy="2667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A831" w14:textId="77777777" w:rsidR="00E03C4E" w:rsidRDefault="00E03C4E" w:rsidP="00E03C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第一段         第二段           第三段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8B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82.65pt;margin-top:27.3pt;width:301.8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" stroked="f">
                <v:textbox>
                  <w:txbxContent>
                    <w:p w14:paraId="071EA831" w14:textId="77777777" w:rsidR="00E03C4E" w:rsidRDefault="00E03C4E" w:rsidP="00E03C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第一段         第二段           第三段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CE77D" w14:textId="645D9E44" w:rsidR="00E03C4E" w:rsidRDefault="00E03C4E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79D9B95E" w14:textId="77777777" w:rsidR="00C05D81" w:rsidRDefault="00C05D81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</w:p>
    <w:p w14:paraId="07F1E3B0" w14:textId="53C84309" w:rsidR="00CD0C24" w:rsidRDefault="00C05D81" w:rsidP="00C50549">
      <w:pPr>
        <w:spacing w:line="360" w:lineRule="auto"/>
        <w:ind w:firstLineChars="900" w:firstLine="216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選項</w:t>
      </w:r>
      <w:r w:rsidRPr="00C05D81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</w:rPr>
        <w:t xml:space="preserve"> </w:t>
      </w:r>
      <w:r w:rsidR="00CD0C24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A</w:t>
      </w:r>
      <w:r w:rsidR="00C50549">
        <w:rPr>
          <w:rFonts w:ascii="標楷體" w:eastAsia="標楷體" w:hAnsi="標楷體"/>
          <w:color w:val="000000"/>
          <w:kern w:val="0"/>
          <w:szCs w:val="24"/>
        </w:rPr>
        <w:t xml:space="preserve">      </w:t>
      </w:r>
      <w:r w:rsidR="00CD0C24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B</w:t>
      </w:r>
      <w:r w:rsidR="00C50549">
        <w:rPr>
          <w:rFonts w:ascii="標楷體" w:eastAsia="標楷體" w:hAnsi="標楷體"/>
          <w:color w:val="000000"/>
          <w:kern w:val="0"/>
          <w:szCs w:val="24"/>
        </w:rPr>
        <w:t xml:space="preserve">      </w:t>
      </w:r>
      <w:r w:rsidR="00D01FD4">
        <w:rPr>
          <w:rFonts w:ascii="標楷體" w:eastAsia="標楷體" w:hAnsi="標楷體" w:hint="eastAsia"/>
          <w:color w:val="FF0000"/>
          <w:kern w:val="0"/>
          <w:szCs w:val="24"/>
        </w:rPr>
        <w:t>■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C</w:t>
      </w:r>
      <w:r w:rsidR="00C50549">
        <w:rPr>
          <w:rFonts w:ascii="標楷體" w:eastAsia="標楷體" w:hAnsi="標楷體"/>
          <w:color w:val="000000"/>
          <w:kern w:val="0"/>
          <w:szCs w:val="24"/>
        </w:rPr>
        <w:t xml:space="preserve">       </w:t>
      </w:r>
      <w:r w:rsidR="00CD0C24">
        <w:rPr>
          <w:rFonts w:ascii="標楷體" w:eastAsia="標楷體" w:hAnsi="標楷體" w:hint="eastAsia"/>
          <w:color w:val="000000"/>
          <w:kern w:val="0"/>
          <w:szCs w:val="24"/>
        </w:rPr>
        <w:t>□</w:t>
      </w:r>
      <w:r w:rsidR="002F09E6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="002F09E6">
        <w:rPr>
          <w:rFonts w:ascii="標楷體" w:eastAsia="標楷體" w:hAnsi="標楷體"/>
          <w:color w:val="000000"/>
          <w:kern w:val="0"/>
          <w:szCs w:val="24"/>
        </w:rPr>
        <w:t>D</w:t>
      </w:r>
    </w:p>
    <w:p w14:paraId="577C67F6" w14:textId="57F694C4" w:rsidR="00C50549" w:rsidRPr="00C05D81" w:rsidRDefault="00C50549" w:rsidP="00C50549">
      <w:pPr>
        <w:spacing w:line="360" w:lineRule="auto"/>
        <w:rPr>
          <w:rFonts w:ascii="標楷體" w:eastAsia="標楷體" w:hAnsi="標楷體"/>
          <w:color w:val="FF0000"/>
          <w:szCs w:val="24"/>
        </w:rPr>
      </w:pPr>
      <w:r w:rsidRPr="00C05D81">
        <w:rPr>
          <w:rFonts w:ascii="標楷體" w:eastAsia="標楷體" w:hAnsi="標楷體" w:hint="eastAsia"/>
          <w:color w:val="FF0000"/>
          <w:kern w:val="0"/>
          <w:szCs w:val="24"/>
        </w:rPr>
        <w:t>解題說明：</w:t>
      </w:r>
      <w:r w:rsidR="00C05D81" w:rsidRPr="00C05D81">
        <w:rPr>
          <w:rFonts w:ascii="標楷體" w:eastAsia="標楷體" w:hAnsi="標楷體" w:hint="eastAsia"/>
          <w:color w:val="FF0000"/>
          <w:kern w:val="0"/>
          <w:szCs w:val="24"/>
        </w:rPr>
        <w:t>情感轉折由低沉惆悵→欣喜愉悅→歡快酣暢，逐漸高昂，故選C</w:t>
      </w:r>
      <w:r w:rsidR="00C05D81" w:rsidRPr="00C05D81">
        <w:rPr>
          <w:rFonts w:ascii="標楷體" w:eastAsia="標楷體" w:hAnsi="標楷體" w:cs="新細明體" w:hint="eastAsia"/>
          <w:b/>
          <w:color w:val="FF0000"/>
          <w:spacing w:val="15"/>
          <w:kern w:val="0"/>
          <w:szCs w:val="24"/>
          <w:bdr w:val="none" w:sz="0" w:space="0" w:color="auto" w:frame="1"/>
        </w:rPr>
        <w:t>。</w:t>
      </w:r>
    </w:p>
    <w:p w14:paraId="3F071874" w14:textId="23128147" w:rsidR="00716FF3" w:rsidRPr="000E036A" w:rsidRDefault="00716FF3" w:rsidP="00116032">
      <w:pPr>
        <w:pStyle w:val="ad"/>
        <w:numPr>
          <w:ilvl w:val="0"/>
          <w:numId w:val="3"/>
        </w:numPr>
        <w:snapToGrid w:val="0"/>
        <w:spacing w:beforeLines="100" w:before="36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03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文本</w:t>
      </w:r>
      <w:r w:rsidR="00B21CEA" w:rsidRPr="000E03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比較</w:t>
      </w:r>
      <w:r w:rsidRPr="000E03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113FCC9F" w14:textId="151AAE0F" w:rsidR="00716FF3" w:rsidRDefault="008577B0" w:rsidP="00CA1100">
      <w:pPr>
        <w:snapToGrid w:val="0"/>
        <w:spacing w:beforeLines="50" w:before="180" w:line="240" w:lineRule="atLeast"/>
        <w:rPr>
          <w:rFonts w:ascii="標楷體" w:eastAsia="標楷體" w:hAnsi="標楷體" w:cs="新細明體"/>
          <w:b/>
          <w:color w:val="343434"/>
          <w:spacing w:val="15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/>
          <w:color w:val="000000" w:themeColor="text1"/>
          <w:szCs w:val="24"/>
        </w:rPr>
        <w:t>1</w:t>
      </w:r>
      <w:r w:rsidR="000E036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20982" w:rsidRPr="000E036A">
        <w:rPr>
          <w:rFonts w:ascii="標楷體" w:eastAsia="標楷體" w:hAnsi="標楷體" w:hint="eastAsia"/>
          <w:color w:val="000000" w:themeColor="text1"/>
          <w:szCs w:val="24"/>
        </w:rPr>
        <w:t>同是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寫</w:t>
      </w:r>
      <w:r w:rsidR="00B20982" w:rsidRPr="000E036A">
        <w:rPr>
          <w:rFonts w:ascii="標楷體" w:eastAsia="標楷體" w:hAnsi="標楷體" w:hint="eastAsia"/>
          <w:color w:val="000000" w:themeColor="text1"/>
          <w:szCs w:val="24"/>
        </w:rPr>
        <w:t>春日宴飲之樂，欣賞自然風光，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文人雅士</w:t>
      </w:r>
      <w:r w:rsidR="00B20982" w:rsidRPr="000E036A">
        <w:rPr>
          <w:rFonts w:ascii="標楷體" w:eastAsia="標楷體" w:hAnsi="標楷體" w:hint="eastAsia"/>
          <w:color w:val="000000" w:themeColor="text1"/>
          <w:szCs w:val="24"/>
        </w:rPr>
        <w:t>賦詩以誌，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魏晉書聖</w:t>
      </w:r>
      <w:r w:rsidR="00B21CEA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王羲之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和盛唐詩仙</w:t>
      </w:r>
      <w:r w:rsidR="00B21CEA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李白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，兩人</w:t>
      </w:r>
      <w:r w:rsidR="00C64281">
        <w:rPr>
          <w:rFonts w:ascii="標楷體" w:eastAsia="標楷體" w:hAnsi="標楷體" w:hint="eastAsia"/>
          <w:color w:val="000000" w:themeColor="text1"/>
          <w:szCs w:val="24"/>
        </w:rPr>
        <w:t>表現出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不同的情懷。</w:t>
      </w:r>
      <w:r w:rsidR="00C716ED" w:rsidRPr="000E036A">
        <w:rPr>
          <w:rFonts w:ascii="標楷體" w:eastAsia="標楷體" w:hAnsi="標楷體" w:hint="eastAsia"/>
          <w:color w:val="000000" w:themeColor="text1"/>
          <w:szCs w:val="24"/>
        </w:rPr>
        <w:t>請閱讀〈</w:t>
      </w:r>
      <w:r w:rsidR="004A41F5" w:rsidRPr="000E036A">
        <w:rPr>
          <w:rFonts w:ascii="標楷體" w:eastAsia="標楷體" w:hAnsi="標楷體" w:hint="eastAsia"/>
          <w:color w:val="000000" w:themeColor="text1"/>
          <w:szCs w:val="24"/>
        </w:rPr>
        <w:t>蘭亭集序</w:t>
      </w:r>
      <w:r w:rsidR="00C716ED" w:rsidRPr="000E036A">
        <w:rPr>
          <w:rFonts w:ascii="標楷體" w:eastAsia="標楷體" w:hAnsi="標楷體" w:hint="eastAsia"/>
          <w:color w:val="000000" w:themeColor="text1"/>
          <w:szCs w:val="24"/>
        </w:rPr>
        <w:t>〉</w:t>
      </w:r>
      <w:r w:rsidR="005F37C1" w:rsidRPr="000E036A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C716ED" w:rsidRPr="000E036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21CEA" w:rsidRPr="000E036A">
        <w:rPr>
          <w:rFonts w:ascii="標楷體" w:eastAsia="標楷體" w:hAnsi="標楷體" w:hint="eastAsia"/>
          <w:color w:val="000000" w:themeColor="text1"/>
          <w:szCs w:val="24"/>
        </w:rPr>
        <w:t>完成下列表格</w:t>
      </w:r>
      <w:r w:rsidR="00C716ED" w:rsidRPr="000E036A">
        <w:rPr>
          <w:rFonts w:ascii="標楷體" w:eastAsia="標楷體" w:hAnsi="標楷體" w:cs="新細明體" w:hint="eastAsia"/>
          <w:b/>
          <w:color w:val="343434"/>
          <w:spacing w:val="15"/>
          <w:kern w:val="0"/>
          <w:szCs w:val="24"/>
          <w:bdr w:val="none" w:sz="0" w:space="0" w:color="auto" w:frame="1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D21D4E" w14:paraId="29C2979A" w14:textId="77777777" w:rsidTr="00C64281">
        <w:tc>
          <w:tcPr>
            <w:tcW w:w="9742" w:type="dxa"/>
          </w:tcPr>
          <w:p w14:paraId="50133182" w14:textId="77777777" w:rsidR="00C64281" w:rsidRDefault="00C64281" w:rsidP="007F151D">
            <w:pPr>
              <w:spacing w:beforeLines="20" w:before="72"/>
              <w:ind w:firstLineChars="200" w:firstLine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永和九年，歲在癸丑，暮春之初，會於會稽山陰之蘭亭，脩禊事也。群賢畢至，少長咸集。此地有崇山峻嶺，茂林脩竹，又有清流激湍，映帶左右，引以為流觴曲水，列坐其次。雖無絲竹管弦之盛，一觴一詠，亦足以暢敘幽情。是日也，天朗氣清，惠風和暢，仰觀宇宙之大，俯察品類之盛，所以游目騁懷，足以極視聽之娛，信可樂也。</w:t>
            </w:r>
          </w:p>
          <w:p w14:paraId="0B5F25D1" w14:textId="77777777" w:rsidR="00C64281" w:rsidRDefault="00C64281" w:rsidP="00C64281">
            <w:pPr>
              <w:ind w:firstLineChars="200" w:firstLine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夫人之相與，俯仰一世，或取諸懷抱，晤言一室之內；或因寄所託，放浪形骸之外。雖趣舍萬殊，靜躁不同，當其欣於所遇，暫得於己，快然自足，不知老之將至。及其所之既倦，情隨事遷，感慨係之矣。向之所欣，俛仰之間，已為陳跡，猶不能不以之興懷。況脩短隨化，終期於盡。古人云：「死生亦大矣！」豈不痛哉！</w:t>
            </w:r>
          </w:p>
          <w:p w14:paraId="435B89CF" w14:textId="5C3A7161" w:rsidR="00D21D4E" w:rsidRDefault="00C64281" w:rsidP="007F151D">
            <w:pPr>
              <w:snapToGrid w:val="0"/>
              <w:spacing w:afterLines="20" w:after="72" w:line="240" w:lineRule="atLeast"/>
              <w:ind w:firstLineChars="100" w:firstLine="240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>
              <w:rPr>
                <w:rFonts w:eastAsia="標楷體" w:hint="eastAsia"/>
                <w:kern w:val="0"/>
              </w:rPr>
              <w:t>每覽昔人興感之由，若合一契，未嘗不臨文嗟悼，不能喻之於懷。固知一死生為虛誕，齊彭殤為妄作，後之視今，亦猶今之視昔，悲夫！故列敘時人，錄其所述，雖世殊事異，所以興懷，其致一也。後之覽者，亦將有感於斯文</w:t>
            </w:r>
          </w:p>
        </w:tc>
      </w:tr>
    </w:tbl>
    <w:p w14:paraId="66E97A48" w14:textId="0681DF38" w:rsidR="00050FA2" w:rsidRPr="000E036A" w:rsidRDefault="00050FA2" w:rsidP="00050FA2">
      <w:pPr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color w:val="343434"/>
          <w:spacing w:val="15"/>
          <w:kern w:val="0"/>
          <w:szCs w:val="24"/>
          <w:bdr w:val="none" w:sz="0" w:space="0" w:color="auto" w:frame="1"/>
        </w:rPr>
      </w:pPr>
    </w:p>
    <w:tbl>
      <w:tblPr>
        <w:tblStyle w:val="a4"/>
        <w:tblpPr w:leftFromText="180" w:rightFromText="180" w:vertAnchor="text" w:horzAnchor="margin" w:tblpY="34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0"/>
        <w:gridCol w:w="1186"/>
        <w:gridCol w:w="3969"/>
        <w:gridCol w:w="4106"/>
      </w:tblGrid>
      <w:tr w:rsidR="005F37C1" w:rsidRPr="00BB0715" w14:paraId="4DA2B093" w14:textId="77777777" w:rsidTr="00050FA2">
        <w:tc>
          <w:tcPr>
            <w:tcW w:w="510" w:type="dxa"/>
            <w:shd w:val="clear" w:color="auto" w:fill="D9D9D9" w:themeFill="background1" w:themeFillShade="D9"/>
          </w:tcPr>
          <w:p w14:paraId="57999F31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3B7CF3D1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3A26AAC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C6AD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蘭亭集序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14:paraId="48E328D8" w14:textId="77777777" w:rsidR="005F37C1" w:rsidRPr="005C6AD1" w:rsidRDefault="005F37C1" w:rsidP="005C6AD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C6AD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春夜宴桃李園序</w:t>
            </w:r>
          </w:p>
        </w:tc>
      </w:tr>
      <w:tr w:rsidR="00D22873" w:rsidRPr="00BB0715" w14:paraId="1157A0AE" w14:textId="77777777" w:rsidTr="00050FA2">
        <w:tc>
          <w:tcPr>
            <w:tcW w:w="510" w:type="dxa"/>
            <w:vMerge w:val="restart"/>
          </w:tcPr>
          <w:p w14:paraId="755CC387" w14:textId="77777777" w:rsidR="00D22873" w:rsidRPr="00892128" w:rsidRDefault="00D22873" w:rsidP="005C6AD1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創作背景</w:t>
            </w:r>
          </w:p>
        </w:tc>
        <w:tc>
          <w:tcPr>
            <w:tcW w:w="1186" w:type="dxa"/>
          </w:tcPr>
          <w:p w14:paraId="02C600DE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創作年齡</w:t>
            </w:r>
          </w:p>
        </w:tc>
        <w:tc>
          <w:tcPr>
            <w:tcW w:w="3969" w:type="dxa"/>
          </w:tcPr>
          <w:p w14:paraId="011BEAA4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寫於5</w:t>
            </w:r>
            <w:r w:rsidRPr="00BB0715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歲，已近暮年。</w:t>
            </w:r>
          </w:p>
        </w:tc>
        <w:tc>
          <w:tcPr>
            <w:tcW w:w="4106" w:type="dxa"/>
          </w:tcPr>
          <w:p w14:paraId="27054C94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寫於3</w:t>
            </w:r>
            <w:r w:rsidRPr="00BB0715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歲，正值壯年。</w:t>
            </w:r>
          </w:p>
        </w:tc>
      </w:tr>
      <w:tr w:rsidR="00D22873" w:rsidRPr="00BB0715" w14:paraId="26579365" w14:textId="77777777" w:rsidTr="00050FA2">
        <w:tc>
          <w:tcPr>
            <w:tcW w:w="510" w:type="dxa"/>
            <w:vMerge/>
          </w:tcPr>
          <w:p w14:paraId="69BBEE84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69BA2218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時代環境</w:t>
            </w:r>
          </w:p>
        </w:tc>
        <w:tc>
          <w:tcPr>
            <w:tcW w:w="3969" w:type="dxa"/>
          </w:tcPr>
          <w:p w14:paraId="24BAD6AD" w14:textId="77777777" w:rsidR="00D22873" w:rsidRPr="00BB0715" w:rsidRDefault="00D22873" w:rsidP="00951D9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東晉偏安已久，士大夫豪情壯志已消磨殆盡，轉而追尋自我存在價值與意義。</w:t>
            </w:r>
          </w:p>
        </w:tc>
        <w:tc>
          <w:tcPr>
            <w:tcW w:w="4106" w:type="dxa"/>
          </w:tcPr>
          <w:p w14:paraId="2ECA6A2A" w14:textId="3C45638E" w:rsidR="00D22873" w:rsidRPr="00BB0715" w:rsidRDefault="00D22873" w:rsidP="00951D9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求官未得，暫時隱居，但身處</w:t>
            </w:r>
            <w:r w:rsidR="00D66D2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唐代</w:t>
            </w:r>
            <w:r w:rsidRPr="00BB071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開元盛世，仍抱有樂觀期望。</w:t>
            </w:r>
          </w:p>
        </w:tc>
      </w:tr>
      <w:tr w:rsidR="00D22873" w:rsidRPr="00BB0715" w14:paraId="462746C1" w14:textId="77777777" w:rsidTr="00050FA2">
        <w:tc>
          <w:tcPr>
            <w:tcW w:w="510" w:type="dxa"/>
            <w:vMerge w:val="restart"/>
          </w:tcPr>
          <w:p w14:paraId="08BE3DC5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記敘</w:t>
            </w:r>
          </w:p>
        </w:tc>
        <w:tc>
          <w:tcPr>
            <w:tcW w:w="1186" w:type="dxa"/>
          </w:tcPr>
          <w:p w14:paraId="05546B43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時間季節</w:t>
            </w:r>
          </w:p>
        </w:tc>
        <w:tc>
          <w:tcPr>
            <w:tcW w:w="3969" w:type="dxa"/>
          </w:tcPr>
          <w:p w14:paraId="12A3A1C4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永和九年，歲在癸丑，暮春之初</w:t>
            </w:r>
          </w:p>
        </w:tc>
        <w:tc>
          <w:tcPr>
            <w:tcW w:w="4106" w:type="dxa"/>
          </w:tcPr>
          <w:p w14:paraId="2A818710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000000" w:themeColor="text1"/>
                <w:szCs w:val="24"/>
              </w:rPr>
              <w:t>春夜</w:t>
            </w:r>
          </w:p>
        </w:tc>
      </w:tr>
      <w:tr w:rsidR="00D22873" w:rsidRPr="00BB0715" w14:paraId="0894683D" w14:textId="77777777" w:rsidTr="00050FA2">
        <w:tc>
          <w:tcPr>
            <w:tcW w:w="510" w:type="dxa"/>
            <w:vMerge/>
          </w:tcPr>
          <w:p w14:paraId="6BD24110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7C16F2AD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3969" w:type="dxa"/>
          </w:tcPr>
          <w:p w14:paraId="1768DE65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會稽山陰之蘭亭</w:t>
            </w:r>
          </w:p>
        </w:tc>
        <w:tc>
          <w:tcPr>
            <w:tcW w:w="4106" w:type="dxa"/>
          </w:tcPr>
          <w:p w14:paraId="2D2892CC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桃花園</w:t>
            </w:r>
          </w:p>
        </w:tc>
      </w:tr>
      <w:tr w:rsidR="00D22873" w:rsidRPr="00BB0715" w14:paraId="727BC717" w14:textId="77777777" w:rsidTr="00050FA2">
        <w:tc>
          <w:tcPr>
            <w:tcW w:w="510" w:type="dxa"/>
            <w:vMerge/>
          </w:tcPr>
          <w:p w14:paraId="406FB49E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1870DDAE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與會人士</w:t>
            </w:r>
          </w:p>
        </w:tc>
        <w:tc>
          <w:tcPr>
            <w:tcW w:w="3969" w:type="dxa"/>
          </w:tcPr>
          <w:p w14:paraId="3CF50C3E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群賢畢至，少長咸集</w:t>
            </w:r>
          </w:p>
        </w:tc>
        <w:tc>
          <w:tcPr>
            <w:tcW w:w="4106" w:type="dxa"/>
          </w:tcPr>
          <w:p w14:paraId="1FE36A90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群季俊秀，皆為惠連</w:t>
            </w:r>
          </w:p>
        </w:tc>
      </w:tr>
      <w:tr w:rsidR="00D22873" w:rsidRPr="00BB0715" w14:paraId="0BA954CA" w14:textId="77777777" w:rsidTr="00050FA2">
        <w:tc>
          <w:tcPr>
            <w:tcW w:w="510" w:type="dxa"/>
            <w:vMerge/>
          </w:tcPr>
          <w:p w14:paraId="1191A0B7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1ACF3A90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美景</w:t>
            </w:r>
          </w:p>
        </w:tc>
        <w:tc>
          <w:tcPr>
            <w:tcW w:w="3969" w:type="dxa"/>
          </w:tcPr>
          <w:p w14:paraId="1B0674FD" w14:textId="77777777" w:rsidR="00D22873" w:rsidRPr="00BB0715" w:rsidRDefault="00D22873" w:rsidP="00D66D2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崇山峻嶺，茂林脩竹，清流激湍，映帶左右</w:t>
            </w:r>
          </w:p>
        </w:tc>
        <w:tc>
          <w:tcPr>
            <w:tcW w:w="4106" w:type="dxa"/>
          </w:tcPr>
          <w:p w14:paraId="61C2DD1C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陽春召我以煙景，大塊假我以文章</w:t>
            </w:r>
          </w:p>
        </w:tc>
      </w:tr>
      <w:tr w:rsidR="00D22873" w:rsidRPr="00BB0715" w14:paraId="11F1E7D9" w14:textId="77777777" w:rsidTr="00050FA2">
        <w:tc>
          <w:tcPr>
            <w:tcW w:w="510" w:type="dxa"/>
            <w:vMerge/>
          </w:tcPr>
          <w:p w14:paraId="7A268625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32F5458F" w14:textId="77777777" w:rsidR="00D22873" w:rsidRPr="00892128" w:rsidRDefault="00D2287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宴會勝況</w:t>
            </w:r>
          </w:p>
        </w:tc>
        <w:tc>
          <w:tcPr>
            <w:tcW w:w="3969" w:type="dxa"/>
          </w:tcPr>
          <w:p w14:paraId="067A4C34" w14:textId="77777777" w:rsidR="00D22873" w:rsidRPr="00BB0715" w:rsidRDefault="00D22873" w:rsidP="00D66D2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流觴曲水，列坐其次。雖無絲竹管弦之盛，一觴一詠，亦足以暢敘幽情。</w:t>
            </w:r>
          </w:p>
        </w:tc>
        <w:tc>
          <w:tcPr>
            <w:tcW w:w="4106" w:type="dxa"/>
          </w:tcPr>
          <w:p w14:paraId="1CCA24C9" w14:textId="77777777" w:rsidR="00D22873" w:rsidRPr="00BB0715" w:rsidRDefault="00D2287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kern w:val="0"/>
                <w:szCs w:val="24"/>
              </w:rPr>
              <w:t>開瓊筵以坐花，飛羽觴而醉月</w:t>
            </w:r>
          </w:p>
        </w:tc>
      </w:tr>
      <w:tr w:rsidR="004B4463" w:rsidRPr="00BB0715" w14:paraId="132A3D6E" w14:textId="77777777" w:rsidTr="00050FA2">
        <w:tc>
          <w:tcPr>
            <w:tcW w:w="510" w:type="dxa"/>
            <w:vMerge w:val="restart"/>
          </w:tcPr>
          <w:p w14:paraId="0858257C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抒懷</w:t>
            </w:r>
          </w:p>
        </w:tc>
        <w:tc>
          <w:tcPr>
            <w:tcW w:w="1186" w:type="dxa"/>
          </w:tcPr>
          <w:p w14:paraId="38A2BB9F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人生感觸</w:t>
            </w:r>
          </w:p>
        </w:tc>
        <w:tc>
          <w:tcPr>
            <w:tcW w:w="3969" w:type="dxa"/>
          </w:tcPr>
          <w:p w14:paraId="560497BB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1、況脩短隨化，終期於盡。</w:t>
            </w:r>
          </w:p>
          <w:p w14:paraId="093DBA07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/>
                <w:kern w:val="0"/>
              </w:rPr>
              <w:t>2</w:t>
            </w:r>
            <w:r w:rsidRPr="00BB0715">
              <w:rPr>
                <w:rFonts w:ascii="標楷體" w:eastAsia="標楷體" w:hAnsi="標楷體" w:hint="eastAsia"/>
                <w:kern w:val="0"/>
              </w:rPr>
              <w:t>、死生亦大矣！</w:t>
            </w:r>
          </w:p>
        </w:tc>
        <w:tc>
          <w:tcPr>
            <w:tcW w:w="4106" w:type="dxa"/>
          </w:tcPr>
          <w:p w14:paraId="201650E6" w14:textId="77777777" w:rsidR="004B4463" w:rsidRPr="00BB0715" w:rsidRDefault="004B4463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浮生若夢，為歡幾何</w:t>
            </w:r>
          </w:p>
        </w:tc>
      </w:tr>
      <w:tr w:rsidR="004B4463" w:rsidRPr="00BB0715" w14:paraId="48A950F8" w14:textId="77777777" w:rsidTr="00050FA2">
        <w:tc>
          <w:tcPr>
            <w:tcW w:w="510" w:type="dxa"/>
            <w:vMerge/>
          </w:tcPr>
          <w:p w14:paraId="56836F70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0B570AA9" w14:textId="77777777" w:rsidR="004B4463" w:rsidRPr="00892128" w:rsidRDefault="004B4463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賦詩緣由</w:t>
            </w:r>
          </w:p>
        </w:tc>
        <w:tc>
          <w:tcPr>
            <w:tcW w:w="3969" w:type="dxa"/>
          </w:tcPr>
          <w:p w14:paraId="2540A93F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後之視今，亦猶今之視昔</w:t>
            </w:r>
          </w:p>
          <w:p w14:paraId="3CA9A40A" w14:textId="77777777" w:rsidR="004B4463" w:rsidRPr="00BB0715" w:rsidRDefault="004B4463" w:rsidP="00050FA2">
            <w:pPr>
              <w:spacing w:line="240" w:lineRule="atLeast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kern w:val="0"/>
              </w:rPr>
              <w:t>後之覽者，亦將有感於斯文</w:t>
            </w:r>
          </w:p>
        </w:tc>
        <w:tc>
          <w:tcPr>
            <w:tcW w:w="4106" w:type="dxa"/>
          </w:tcPr>
          <w:p w14:paraId="5306D86B" w14:textId="77777777" w:rsidR="004B4463" w:rsidRPr="00BB0715" w:rsidRDefault="004B4463" w:rsidP="00210BCF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不有佳詠，何伸雅懷？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</w:tc>
      </w:tr>
      <w:tr w:rsidR="00210BCF" w:rsidRPr="00BB0715" w14:paraId="1A889DAA" w14:textId="77777777" w:rsidTr="00050FA2">
        <w:tc>
          <w:tcPr>
            <w:tcW w:w="510" w:type="dxa"/>
            <w:vMerge w:val="restart"/>
          </w:tcPr>
          <w:p w14:paraId="22941A9A" w14:textId="77777777" w:rsidR="00210BCF" w:rsidRPr="00892128" w:rsidRDefault="00210BCF" w:rsidP="00C025AC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統整</w:t>
            </w:r>
          </w:p>
        </w:tc>
        <w:tc>
          <w:tcPr>
            <w:tcW w:w="1186" w:type="dxa"/>
          </w:tcPr>
          <w:p w14:paraId="26CD5DFD" w14:textId="77777777" w:rsidR="00210BCF" w:rsidRPr="00892128" w:rsidRDefault="00210BCF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情感轉折</w:t>
            </w:r>
          </w:p>
        </w:tc>
        <w:tc>
          <w:tcPr>
            <w:tcW w:w="3969" w:type="dxa"/>
          </w:tcPr>
          <w:p w14:paraId="2F9B76CC" w14:textId="7BE13EB6" w:rsidR="00210BCF" w:rsidRPr="00BB0715" w:rsidRDefault="00050FA2" w:rsidP="00050FA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050FA2">
              <w:rPr>
                <w:rFonts w:ascii="標楷體" w:eastAsia="標楷體" w:hAnsi="標楷體" w:hint="eastAsia"/>
                <w:kern w:val="0"/>
              </w:rPr>
              <w:t>樂</w:t>
            </w:r>
            <w:r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="00210BCF" w:rsidRPr="00CA1100">
              <w:rPr>
                <w:rFonts w:ascii="標楷體" w:eastAsia="標楷體" w:hAnsi="標楷體" w:hint="eastAsia"/>
                <w:kern w:val="0"/>
                <w:szCs w:val="24"/>
              </w:rPr>
              <w:t>→</w:t>
            </w:r>
            <w:r w:rsidR="00C025AC" w:rsidRPr="00CA1100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【 </w:t>
            </w:r>
            <w:r w:rsidRPr="00BB0715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痛</w:t>
            </w:r>
            <w:r w:rsidR="00281203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  <w:r w:rsidR="00CA110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A71BE2" w:rsidRPr="00CA1100">
              <w:rPr>
                <w:rFonts w:ascii="標楷體" w:eastAsia="標楷體" w:hAnsi="標楷體" w:hint="eastAsia"/>
                <w:kern w:val="0"/>
                <w:szCs w:val="24"/>
              </w:rPr>
              <w:t>→</w:t>
            </w:r>
            <w:r w:rsidR="00C025A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【 </w:t>
            </w:r>
            <w:r w:rsidRPr="00BB0715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悲</w:t>
            </w:r>
            <w:r w:rsidR="00281203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</w:tc>
        <w:tc>
          <w:tcPr>
            <w:tcW w:w="4106" w:type="dxa"/>
          </w:tcPr>
          <w:p w14:paraId="7A293950" w14:textId="35E395AB" w:rsidR="00210BCF" w:rsidRPr="00BB0715" w:rsidRDefault="00050FA2" w:rsidP="005F37C1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>憂</w:t>
            </w:r>
            <w:r w:rsidR="00C025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>→</w:t>
            </w:r>
            <w:r w:rsidR="00C025A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10BCF" w:rsidRPr="00BB0715">
              <w:rPr>
                <w:rFonts w:ascii="標楷體" w:eastAsia="標楷體" w:hAnsi="標楷體" w:hint="eastAsia"/>
                <w:kern w:val="0"/>
                <w:szCs w:val="24"/>
              </w:rPr>
              <w:t>樂</w:t>
            </w:r>
          </w:p>
        </w:tc>
      </w:tr>
      <w:tr w:rsidR="00210BCF" w:rsidRPr="00281203" w14:paraId="7933EE8E" w14:textId="77777777" w:rsidTr="00050FA2">
        <w:tc>
          <w:tcPr>
            <w:tcW w:w="510" w:type="dxa"/>
            <w:vMerge/>
          </w:tcPr>
          <w:p w14:paraId="06152FF2" w14:textId="77777777" w:rsidR="00210BCF" w:rsidRPr="00892128" w:rsidRDefault="00210BCF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86" w:type="dxa"/>
          </w:tcPr>
          <w:p w14:paraId="75DCF854" w14:textId="67999158" w:rsidR="00210BCF" w:rsidRPr="00892128" w:rsidRDefault="00210BCF" w:rsidP="005F37C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主</w:t>
            </w:r>
            <w:r w:rsidR="007F151D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 xml:space="preserve">   </w:t>
            </w:r>
            <w:r w:rsidRPr="00892128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旨</w:t>
            </w:r>
          </w:p>
        </w:tc>
        <w:tc>
          <w:tcPr>
            <w:tcW w:w="3969" w:type="dxa"/>
          </w:tcPr>
          <w:p w14:paraId="392FAF2B" w14:textId="77777777" w:rsidR="00210BCF" w:rsidRPr="00BB0715" w:rsidRDefault="00210BCF" w:rsidP="005F37C1">
            <w:pPr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BB0715">
              <w:rPr>
                <w:rFonts w:ascii="標楷體" w:eastAsia="標楷體" w:hAnsi="標楷體" w:hint="eastAsia"/>
                <w:color w:val="FF0000"/>
                <w:kern w:val="0"/>
              </w:rPr>
              <w:t>人生無常，文學不朽</w:t>
            </w:r>
          </w:p>
        </w:tc>
        <w:tc>
          <w:tcPr>
            <w:tcW w:w="4106" w:type="dxa"/>
          </w:tcPr>
          <w:p w14:paraId="755FD9D0" w14:textId="1A7851DC" w:rsidR="00210BCF" w:rsidRPr="00376D2D" w:rsidRDefault="00210BCF" w:rsidP="00281203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6D2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生命短暫，及時行樂</w:t>
            </w:r>
            <w:r w:rsidR="002812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、賦詩詠懷</w:t>
            </w:r>
          </w:p>
        </w:tc>
      </w:tr>
    </w:tbl>
    <w:p w14:paraId="64445A01" w14:textId="6CBBCC70" w:rsidR="000757B5" w:rsidRDefault="000757B5" w:rsidP="00C5054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0757B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BB0715">
        <w:rPr>
          <w:rFonts w:ascii="標楷體" w:eastAsia="標楷體" w:hAnsi="標楷體" w:hint="eastAsia"/>
          <w:color w:val="000000" w:themeColor="text1"/>
          <w:szCs w:val="24"/>
        </w:rPr>
        <w:t>請</w:t>
      </w:r>
      <w:r>
        <w:rPr>
          <w:rFonts w:ascii="標楷體" w:eastAsia="標楷體" w:hAnsi="標楷體" w:hint="eastAsia"/>
          <w:color w:val="000000" w:themeColor="text1"/>
          <w:szCs w:val="24"/>
        </w:rPr>
        <w:t>梳理兩文的重要訊息與內容。</w:t>
      </w:r>
    </w:p>
    <w:p w14:paraId="56836865" w14:textId="5BD1EC44" w:rsidR="002F2393" w:rsidRPr="00BB0715" w:rsidRDefault="000E036A" w:rsidP="00C5054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2、</w:t>
      </w:r>
      <w:r w:rsidR="00801F9F" w:rsidRPr="00BB0715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606589">
        <w:rPr>
          <w:rFonts w:ascii="標楷體" w:eastAsia="標楷體" w:hAnsi="標楷體" w:hint="eastAsia"/>
          <w:color w:val="000000" w:themeColor="text1"/>
          <w:szCs w:val="24"/>
        </w:rPr>
        <w:t>比較</w:t>
      </w:r>
      <w:r w:rsidR="00801F9F" w:rsidRPr="00BB0715">
        <w:rPr>
          <w:rFonts w:ascii="標楷體" w:eastAsia="標楷體" w:hAnsi="標楷體" w:hint="eastAsia"/>
          <w:color w:val="000000" w:themeColor="text1"/>
          <w:szCs w:val="24"/>
        </w:rPr>
        <w:t>兩位文人</w:t>
      </w:r>
      <w:r w:rsidR="00A71BE2" w:rsidRPr="00BB0715">
        <w:rPr>
          <w:rFonts w:ascii="標楷體" w:eastAsia="標楷體" w:hAnsi="標楷體" w:hint="eastAsia"/>
          <w:color w:val="000000" w:themeColor="text1"/>
          <w:kern w:val="0"/>
          <w:szCs w:val="24"/>
        </w:rPr>
        <w:t>面對生命侷限</w:t>
      </w:r>
      <w:r w:rsidR="00A71BE2" w:rsidRPr="00BB0715">
        <w:rPr>
          <w:rFonts w:ascii="標楷體" w:eastAsia="標楷體" w:hAnsi="標楷體" w:hint="eastAsia"/>
          <w:color w:val="000000" w:themeColor="text1"/>
          <w:szCs w:val="24"/>
        </w:rPr>
        <w:t>態度</w:t>
      </w:r>
      <w:r w:rsidR="000757B5">
        <w:rPr>
          <w:rFonts w:ascii="標楷體" w:eastAsia="標楷體" w:hAnsi="標楷體" w:hint="eastAsia"/>
          <w:color w:val="000000" w:themeColor="text1"/>
          <w:szCs w:val="24"/>
        </w:rPr>
        <w:t>的異同之處</w:t>
      </w:r>
      <w:r w:rsidR="00801F9F" w:rsidRPr="00BB071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4231"/>
        <w:gridCol w:w="4232"/>
      </w:tblGrid>
      <w:tr w:rsidR="00892128" w14:paraId="04CA1543" w14:textId="77777777" w:rsidTr="007F151D">
        <w:tc>
          <w:tcPr>
            <w:tcW w:w="1271" w:type="dxa"/>
            <w:shd w:val="clear" w:color="auto" w:fill="D9D9D9" w:themeFill="background1" w:themeFillShade="D9"/>
          </w:tcPr>
          <w:p w14:paraId="79152097" w14:textId="3066EDF0" w:rsidR="00892128" w:rsidRPr="008651C9" w:rsidRDefault="00892128" w:rsidP="0069310A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4235" w:type="dxa"/>
            <w:shd w:val="clear" w:color="auto" w:fill="D9D9D9" w:themeFill="background1" w:themeFillShade="D9"/>
          </w:tcPr>
          <w:p w14:paraId="3A904AF3" w14:textId="77777777" w:rsidR="00892128" w:rsidRPr="008651C9" w:rsidRDefault="00892128" w:rsidP="0069310A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651C9">
              <w:rPr>
                <w:rFonts w:ascii="標楷體" w:eastAsia="標楷體" w:hAnsi="標楷體" w:cs="新細明體" w:hint="eastAsia"/>
                <w:b/>
                <w:szCs w:val="24"/>
              </w:rPr>
              <w:t>李白〈春夜宴從弟桃花園序〉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14:paraId="4C982B83" w14:textId="034E6210" w:rsidR="00892128" w:rsidRPr="008651C9" w:rsidRDefault="007963E9" w:rsidP="007963E9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王羲之</w:t>
            </w:r>
            <w:r w:rsidR="00892128" w:rsidRPr="008651C9">
              <w:rPr>
                <w:rFonts w:ascii="標楷體" w:eastAsia="標楷體" w:hAnsi="標楷體" w:cs="新細明體" w:hint="eastAsia"/>
                <w:b/>
                <w:szCs w:val="24"/>
              </w:rPr>
              <w:t>〈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蘭亭集序</w:t>
            </w:r>
            <w:r w:rsidR="00892128" w:rsidRPr="008651C9">
              <w:rPr>
                <w:rFonts w:ascii="標楷體" w:eastAsia="標楷體" w:hAnsi="標楷體" w:cs="新細明體" w:hint="eastAsia"/>
                <w:b/>
                <w:szCs w:val="24"/>
              </w:rPr>
              <w:t>〉</w:t>
            </w:r>
          </w:p>
        </w:tc>
      </w:tr>
      <w:tr w:rsidR="007D7B3C" w14:paraId="7DDD9C38" w14:textId="77777777" w:rsidTr="007F151D">
        <w:tc>
          <w:tcPr>
            <w:tcW w:w="1271" w:type="dxa"/>
          </w:tcPr>
          <w:p w14:paraId="579E688E" w14:textId="3EF1B081" w:rsidR="007D7B3C" w:rsidRPr="008651C9" w:rsidRDefault="007D7B3C" w:rsidP="0069310A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共同之處</w:t>
            </w:r>
          </w:p>
        </w:tc>
        <w:tc>
          <w:tcPr>
            <w:tcW w:w="8471" w:type="dxa"/>
            <w:gridSpan w:val="2"/>
          </w:tcPr>
          <w:p w14:paraId="19160C2B" w14:textId="19FFB4F9" w:rsidR="007D7B3C" w:rsidRPr="008651C9" w:rsidRDefault="00A95C9E" w:rsidP="00050FA2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■</w:t>
            </w:r>
            <w:r w:rsidR="004A1766">
              <w:rPr>
                <w:rFonts w:ascii="標楷體" w:eastAsia="標楷體" w:hAnsi="標楷體" w:cs="新細明體" w:hint="eastAsia"/>
                <w:kern w:val="0"/>
                <w:szCs w:val="24"/>
              </w:rPr>
              <w:t>生命有限，</w:t>
            </w:r>
            <w:r w:rsidR="00FE6BBD">
              <w:rPr>
                <w:rFonts w:ascii="標楷體" w:eastAsia="標楷體" w:hAnsi="標楷體" w:cs="新細明體" w:hint="eastAsia"/>
                <w:kern w:val="0"/>
                <w:szCs w:val="24"/>
              </w:rPr>
              <w:t>虛幻短暫</w:t>
            </w:r>
            <w:r w:rsidR="00050FA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</w:t>
            </w:r>
            <w:r w:rsidR="007D7B3C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FE6BB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A1766">
              <w:rPr>
                <w:rFonts w:ascii="標楷體" w:eastAsia="標楷體" w:hAnsi="標楷體" w:cs="新細明體" w:hint="eastAsia"/>
                <w:kern w:val="0"/>
                <w:szCs w:val="24"/>
              </w:rPr>
              <w:t>熱愛生命，及時行樂</w:t>
            </w:r>
          </w:p>
        </w:tc>
      </w:tr>
      <w:tr w:rsidR="00892128" w14:paraId="553A7F61" w14:textId="77777777" w:rsidTr="007F151D">
        <w:tc>
          <w:tcPr>
            <w:tcW w:w="1271" w:type="dxa"/>
          </w:tcPr>
          <w:p w14:paraId="39BEFEF0" w14:textId="49A31ADD" w:rsidR="00892128" w:rsidRPr="008651C9" w:rsidRDefault="007D7B3C" w:rsidP="0069310A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相異之處</w:t>
            </w:r>
          </w:p>
        </w:tc>
        <w:tc>
          <w:tcPr>
            <w:tcW w:w="4235" w:type="dxa"/>
          </w:tcPr>
          <w:p w14:paraId="6F471AEC" w14:textId="5AA8AD57" w:rsidR="00892128" w:rsidRPr="008651C9" w:rsidRDefault="00606589" w:rsidP="00864302">
            <w:pPr>
              <w:spacing w:line="240" w:lineRule="atLeast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■</w:t>
            </w:r>
            <w:r w:rsidR="00FE6BBD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 xml:space="preserve"> </w:t>
            </w:r>
            <w:r w:rsidR="00436E62">
              <w:rPr>
                <w:rFonts w:ascii="標楷體" w:eastAsia="標楷體" w:hAnsi="標楷體" w:cs="新細明體" w:hint="eastAsia"/>
                <w:bCs/>
              </w:rPr>
              <w:t>以詩作表現生命，</w:t>
            </w:r>
            <w:r w:rsidR="0088102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豁達樂觀</w:t>
            </w:r>
          </w:p>
          <w:p w14:paraId="15E0B27E" w14:textId="0C2C8B27" w:rsidR="00892128" w:rsidRPr="008651C9" w:rsidRDefault="00892128" w:rsidP="00864302">
            <w:pPr>
              <w:spacing w:beforeLines="20" w:before="72" w:line="240" w:lineRule="atLeas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□</w:t>
            </w:r>
            <w:r w:rsidR="00FE6BB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36E62">
              <w:rPr>
                <w:rFonts w:ascii="標楷體" w:eastAsia="標楷體" w:hAnsi="標楷體" w:cs="新細明體" w:hint="eastAsia"/>
                <w:szCs w:val="24"/>
              </w:rPr>
              <w:t>以文學</w:t>
            </w:r>
            <w:r w:rsidR="00FE6BBD">
              <w:rPr>
                <w:rFonts w:ascii="標楷體" w:eastAsia="標楷體" w:hAnsi="標楷體" w:cs="新細明體" w:hint="eastAsia"/>
                <w:szCs w:val="24"/>
              </w:rPr>
              <w:t>紀錄人生</w:t>
            </w:r>
            <w:r w:rsidR="00B32328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FE6BBD">
              <w:rPr>
                <w:rFonts w:ascii="標楷體" w:eastAsia="標楷體" w:hAnsi="標楷體" w:cs="新細明體" w:hint="eastAsia"/>
                <w:szCs w:val="24"/>
              </w:rPr>
              <w:t>低沉喟嘆</w:t>
            </w:r>
          </w:p>
        </w:tc>
        <w:tc>
          <w:tcPr>
            <w:tcW w:w="4236" w:type="dxa"/>
          </w:tcPr>
          <w:p w14:paraId="7057F9EC" w14:textId="0C47110D" w:rsidR="00771A0C" w:rsidRDefault="006C0EDD" w:rsidP="00864302">
            <w:pPr>
              <w:spacing w:line="240" w:lineRule="atLeast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771A0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 xml:space="preserve"> </w:t>
            </w:r>
            <w:r w:rsidR="00771A0C">
              <w:rPr>
                <w:rFonts w:ascii="標楷體" w:eastAsia="標楷體" w:hAnsi="標楷體" w:cs="新細明體" w:hint="eastAsia"/>
                <w:bCs/>
              </w:rPr>
              <w:t>以詩作表現生命，</w:t>
            </w:r>
            <w:r w:rsidR="0088102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豁達樂觀</w:t>
            </w:r>
          </w:p>
          <w:p w14:paraId="06D93107" w14:textId="13D58CB7" w:rsidR="00892128" w:rsidRPr="008651C9" w:rsidRDefault="006C0EDD" w:rsidP="00864302">
            <w:pPr>
              <w:spacing w:line="240" w:lineRule="atLeas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■</w:t>
            </w:r>
            <w:r w:rsidR="00771A0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771A0C">
              <w:rPr>
                <w:rFonts w:ascii="標楷體" w:eastAsia="標楷體" w:hAnsi="標楷體" w:cs="新細明體" w:hint="eastAsia"/>
                <w:kern w:val="0"/>
                <w:szCs w:val="24"/>
              </w:rPr>
              <w:t>以文學紀錄人生</w:t>
            </w:r>
            <w:r w:rsidR="00B3232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71A0C">
              <w:rPr>
                <w:rFonts w:ascii="標楷體" w:eastAsia="標楷體" w:hAnsi="標楷體" w:cs="新細明體" w:hint="eastAsia"/>
                <w:kern w:val="0"/>
                <w:szCs w:val="24"/>
              </w:rPr>
              <w:t>低沉喟嘆</w:t>
            </w:r>
          </w:p>
        </w:tc>
      </w:tr>
    </w:tbl>
    <w:p w14:paraId="25F5D814" w14:textId="06AD043D" w:rsidR="00D14EE0" w:rsidRPr="000757B5" w:rsidRDefault="00AE0CED" w:rsidP="00C50549">
      <w:pPr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757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D14EE0" w:rsidRPr="000757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延伸閱讀</w:t>
      </w:r>
    </w:p>
    <w:p w14:paraId="3DCFA9C7" w14:textId="7020CF3A" w:rsidR="001475A5" w:rsidRDefault="001475A5" w:rsidP="007F151D">
      <w:pPr>
        <w:spacing w:afterLines="50" w:after="180" w:line="24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西晉巨富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石崇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在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洛陽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郊外建造私人園林，名為「金谷園」，「金谷春晴」曾被譽為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洛陽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八景之一。西晉惠帝元康六年，石崇在金谷園舉行文酒之會，邀請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蘇紹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D11B1" w:rsidRPr="00E31D8A">
        <w:rPr>
          <w:rFonts w:ascii="標楷體" w:eastAsia="標楷體" w:hAnsi="標楷體" w:hint="eastAsia"/>
          <w:color w:val="000000" w:themeColor="text1"/>
          <w:szCs w:val="24"/>
          <w:u w:val="single"/>
        </w:rPr>
        <w:t>潘岳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等名士與會，宴酣酒熱後，</w:t>
      </w:r>
      <w:r w:rsidR="008D11B1" w:rsidRPr="001475A5">
        <w:rPr>
          <w:rFonts w:ascii="標楷體" w:eastAsia="標楷體" w:hAnsi="標楷體" w:hint="eastAsia"/>
          <w:color w:val="000000" w:themeColor="text1"/>
          <w:szCs w:val="24"/>
          <w:u w:val="single"/>
        </w:rPr>
        <w:t>石崇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留下〈金谷詩序〉一文</w:t>
      </w:r>
      <w:r w:rsidR="00A4772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金谷園因而在歷史上聲名大噪，</w:t>
      </w:r>
      <w:r w:rsidR="00A47721">
        <w:rPr>
          <w:rFonts w:ascii="標楷體" w:eastAsia="標楷體" w:hAnsi="標楷體" w:hint="eastAsia"/>
          <w:color w:val="000000" w:themeColor="text1"/>
          <w:szCs w:val="24"/>
        </w:rPr>
        <w:t>而後</w:t>
      </w:r>
      <w:r w:rsidR="00A47721" w:rsidRPr="00A47721">
        <w:rPr>
          <w:rFonts w:ascii="標楷體" w:eastAsia="標楷體" w:hAnsi="標楷體"/>
          <w:color w:val="000000" w:themeColor="text1"/>
          <w:szCs w:val="24"/>
          <w:u w:val="single"/>
        </w:rPr>
        <w:t>石崇</w:t>
      </w:r>
      <w:r w:rsidR="00A47721" w:rsidRPr="00A47721">
        <w:rPr>
          <w:rFonts w:ascii="標楷體" w:eastAsia="標楷體" w:hAnsi="標楷體"/>
          <w:color w:val="000000" w:themeColor="text1"/>
          <w:szCs w:val="24"/>
        </w:rPr>
        <w:t>愛妾</w:t>
      </w:r>
      <w:r w:rsidR="00A47721" w:rsidRPr="00A47721">
        <w:rPr>
          <w:rFonts w:ascii="標楷體" w:eastAsia="標楷體" w:hAnsi="標楷體"/>
          <w:color w:val="000000" w:themeColor="text1"/>
          <w:szCs w:val="24"/>
          <w:u w:val="single"/>
        </w:rPr>
        <w:t>綠珠</w:t>
      </w:r>
      <w:r w:rsidR="00A47721">
        <w:rPr>
          <w:rFonts w:ascii="標楷體" w:eastAsia="標楷體" w:hAnsi="標楷體"/>
          <w:color w:val="000000" w:themeColor="text1"/>
          <w:szCs w:val="24"/>
        </w:rPr>
        <w:t>，因</w:t>
      </w:r>
      <w:r w:rsidR="00A47721" w:rsidRPr="00A47721">
        <w:rPr>
          <w:rFonts w:ascii="標楷體" w:eastAsia="標楷體" w:hAnsi="標楷體"/>
          <w:color w:val="000000" w:themeColor="text1"/>
          <w:szCs w:val="24"/>
        </w:rPr>
        <w:t>石崇</w:t>
      </w:r>
      <w:r w:rsidR="00A47721">
        <w:rPr>
          <w:rFonts w:ascii="標楷體" w:eastAsia="標楷體" w:hAnsi="標楷體"/>
          <w:color w:val="000000" w:themeColor="text1"/>
          <w:szCs w:val="24"/>
        </w:rPr>
        <w:t>獲罪殉情</w:t>
      </w:r>
      <w:r w:rsidR="00A47721" w:rsidRPr="00A47721">
        <w:rPr>
          <w:rFonts w:ascii="標楷體" w:eastAsia="標楷體" w:hAnsi="標楷體"/>
          <w:color w:val="000000" w:themeColor="text1"/>
          <w:szCs w:val="24"/>
        </w:rPr>
        <w:t>墜樓而死</w:t>
      </w:r>
      <w:r w:rsidR="00A4772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D11B1" w:rsidRPr="00A47721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世文人多以此為題，抒發感慨議論。請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閱讀</w:t>
      </w:r>
      <w:r w:rsidR="008D11B1" w:rsidRPr="00BB0715">
        <w:rPr>
          <w:rFonts w:ascii="標楷體" w:eastAsia="標楷體" w:hAnsi="標楷體" w:hint="eastAsia"/>
          <w:color w:val="000000" w:themeColor="text1"/>
          <w:szCs w:val="24"/>
        </w:rPr>
        <w:t>以下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兩首</w:t>
      </w:r>
      <w:r w:rsidR="00E31D8A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3E4736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金谷園</w:t>
      </w:r>
      <w:r w:rsidR="003E4736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E31D8A">
        <w:rPr>
          <w:rFonts w:ascii="標楷體" w:eastAsia="標楷體" w:hAnsi="標楷體" w:hint="eastAsia"/>
          <w:color w:val="000000" w:themeColor="text1"/>
          <w:szCs w:val="24"/>
        </w:rPr>
        <w:t>為題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的絕句</w:t>
      </w:r>
      <w:r w:rsidR="00C61410">
        <w:rPr>
          <w:rFonts w:ascii="標楷體" w:eastAsia="標楷體" w:hAnsi="標楷體" w:hint="eastAsia"/>
          <w:color w:val="000000" w:themeColor="text1"/>
          <w:szCs w:val="24"/>
        </w:rPr>
        <w:t>與語譯</w:t>
      </w:r>
      <w:r w:rsidR="00453EAD" w:rsidRPr="00BB0715">
        <w:rPr>
          <w:rFonts w:ascii="標楷體" w:eastAsia="標楷體" w:hAnsi="標楷體" w:hint="eastAsia"/>
          <w:color w:val="000000" w:themeColor="text1"/>
          <w:szCs w:val="24"/>
        </w:rPr>
        <w:t>後，回答下列問題</w:t>
      </w:r>
      <w:r w:rsidR="00E31D8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tbl>
      <w:tblPr>
        <w:tblW w:w="9898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8"/>
      </w:tblGrid>
      <w:tr w:rsidR="005E4957" w:rsidRPr="00BB0715" w14:paraId="0CABCB73" w14:textId="77777777" w:rsidTr="00881024">
        <w:trPr>
          <w:trHeight w:val="974"/>
        </w:trPr>
        <w:tc>
          <w:tcPr>
            <w:tcW w:w="9898" w:type="dxa"/>
          </w:tcPr>
          <w:p w14:paraId="62B11088" w14:textId="48652040" w:rsidR="005E4957" w:rsidRPr="00D3306B" w:rsidRDefault="004B372A" w:rsidP="005E4957">
            <w:pPr>
              <w:widowControl/>
              <w:shd w:val="clear" w:color="auto" w:fill="FFFFFF"/>
              <w:ind w:left="117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iCs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甲、</w:t>
            </w:r>
            <w:r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〈</w:t>
            </w:r>
            <w:r w:rsidR="005E4957"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金谷園</w:t>
            </w:r>
            <w:r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〉</w:t>
            </w:r>
            <w:r w:rsidR="005E4957"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杜牧</w:t>
            </w:r>
          </w:p>
          <w:p w14:paraId="7FD447C9" w14:textId="77777777" w:rsidR="004B372A" w:rsidRPr="004B372A" w:rsidRDefault="005E4957" w:rsidP="00D3306B">
            <w:pPr>
              <w:widowControl/>
              <w:shd w:val="clear" w:color="auto" w:fill="FFFFFF"/>
              <w:ind w:firstLineChars="200" w:firstLine="480"/>
              <w:textAlignment w:val="baselin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37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繁華事散逐香塵，流水無情草自春。日暮東風怨啼鳥，落花猶似墜樓人。</w:t>
            </w:r>
          </w:p>
          <w:p w14:paraId="4016E768" w14:textId="7633F525" w:rsidR="004B372A" w:rsidRPr="00361824" w:rsidRDefault="004B372A" w:rsidP="004B372A">
            <w:pPr>
              <w:widowControl/>
              <w:shd w:val="clear" w:color="auto" w:fill="FFFFFF"/>
              <w:snapToGrid w:val="0"/>
              <w:spacing w:beforeLines="50" w:before="180" w:line="240" w:lineRule="atLeast"/>
              <w:jc w:val="both"/>
              <w:textAlignment w:val="baseline"/>
              <w:rPr>
                <w:rFonts w:asciiTheme="minorEastAsia" w:hAnsiTheme="minorEastAsia" w:cs="新細明體"/>
                <w:color w:val="343434"/>
                <w:spacing w:val="15"/>
                <w:kern w:val="0"/>
                <w:sz w:val="22"/>
                <w:bdr w:val="none" w:sz="0" w:space="0" w:color="auto" w:frame="1"/>
              </w:rPr>
            </w:pPr>
            <w:r w:rsidRPr="00C61410">
              <w:rPr>
                <w:rFonts w:asciiTheme="minorEastAsia" w:hAnsiTheme="minorEastAsia" w:cs="新細明體" w:hint="eastAsia"/>
                <w:color w:val="343434"/>
                <w:spacing w:val="15"/>
                <w:kern w:val="0"/>
                <w:sz w:val="22"/>
                <w:bdr w:val="none" w:sz="0" w:space="0" w:color="auto" w:frame="1"/>
              </w:rPr>
              <w:t>語譯：繁華的往事隨著芳香的塵屑消散無踪，流水照樣的流著，春草依然碧綠，它們對人事的變遷似乎毫無感情。傍晚，東風送來鳥兒哀怨的鳴聲，落花飄然下墜，就像當年墜樓殉情的美人啊</w:t>
            </w:r>
            <w:r w:rsidR="00361824" w:rsidRPr="0036182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6ACC2FE" w14:textId="32EE1C2A" w:rsidR="004B372A" w:rsidRPr="00D3306B" w:rsidRDefault="004B372A" w:rsidP="004B372A">
            <w:pPr>
              <w:widowControl/>
              <w:shd w:val="clear" w:color="auto" w:fill="FFFFFF"/>
              <w:spacing w:beforeLines="50" w:before="180"/>
              <w:ind w:left="62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iCs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乙、</w:t>
            </w:r>
            <w:r w:rsidRPr="00D330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〈詠史詩‧金谷園〉胡曾</w:t>
            </w:r>
          </w:p>
          <w:p w14:paraId="6CC17199" w14:textId="27665410" w:rsidR="004B372A" w:rsidRDefault="004B372A" w:rsidP="004B372A">
            <w:pPr>
              <w:widowControl/>
              <w:shd w:val="clear" w:color="auto" w:fill="FFFFFF"/>
              <w:ind w:left="63" w:firstLineChars="200" w:firstLine="480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372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一自佳人墜玉樓，繁華東逐洛河流。唯餘金谷園中樹，殘日蟬聲送客愁。</w:t>
            </w:r>
          </w:p>
          <w:p w14:paraId="1BB3BBDD" w14:textId="3F4D21F4" w:rsidR="004B372A" w:rsidRPr="00C61410" w:rsidRDefault="004B372A" w:rsidP="004B372A">
            <w:pPr>
              <w:widowControl/>
              <w:shd w:val="clear" w:color="auto" w:fill="FFFFFF"/>
              <w:snapToGrid w:val="0"/>
              <w:spacing w:beforeLines="50" w:before="180" w:line="240" w:lineRule="atLeast"/>
              <w:jc w:val="both"/>
              <w:textAlignment w:val="baseline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C61410">
              <w:rPr>
                <w:rFonts w:asciiTheme="minorEastAsia" w:hAnsiTheme="minorEastAsia" w:cs="新細明體" w:hint="eastAsia"/>
                <w:color w:val="343434"/>
                <w:spacing w:val="15"/>
                <w:kern w:val="0"/>
                <w:sz w:val="22"/>
                <w:bdr w:val="none" w:sz="0" w:space="0" w:color="auto" w:frame="1"/>
              </w:rPr>
              <w:t>語譯：自綠珠從玉樓墜落而死，金谷園中的繁華就像東流的洛河不再有。在夕陽西斜時，只剩下金谷園中樹上的蟬聲送別遠行的客人，使人聽了發愁。</w:t>
            </w:r>
          </w:p>
          <w:p w14:paraId="3DD4180F" w14:textId="77777777" w:rsidR="005E4957" w:rsidRPr="00BB0715" w:rsidRDefault="005E4957" w:rsidP="005E4957">
            <w:pPr>
              <w:shd w:val="clear" w:color="auto" w:fill="FFFFFF"/>
              <w:ind w:left="117"/>
              <w:textAlignment w:val="baseline"/>
              <w:rPr>
                <w:rFonts w:ascii="標楷體" w:eastAsia="標楷體" w:hAnsi="標楷體" w:cs="新細明體"/>
                <w:bCs/>
                <w:iCs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</w:p>
        </w:tc>
      </w:tr>
    </w:tbl>
    <w:p w14:paraId="64FD28BA" w14:textId="7FA42BD0" w:rsidR="00BF29C8" w:rsidRPr="00BB0715" w:rsidRDefault="00025B63" w:rsidP="007F151D">
      <w:pPr>
        <w:widowControl/>
        <w:shd w:val="clear" w:color="auto" w:fill="FFFFFF"/>
        <w:spacing w:beforeLines="50" w:before="180"/>
        <w:ind w:left="357" w:hanging="357"/>
        <w:textAlignment w:val="baseline"/>
        <w:rPr>
          <w:rFonts w:ascii="標楷體" w:eastAsia="標楷體" w:hAnsi="標楷體" w:cs="新細明體"/>
          <w:color w:val="FF0000"/>
          <w:spacing w:val="15"/>
          <w:kern w:val="0"/>
          <w:szCs w:val="24"/>
          <w:bdr w:val="none" w:sz="0" w:space="0" w:color="auto" w:frame="1"/>
        </w:rPr>
      </w:pPr>
      <w:r w:rsidRPr="00BB0715">
        <w:rPr>
          <w:rFonts w:ascii="標楷體" w:eastAsia="標楷體" w:hAnsi="標楷體" w:cs="新細明體"/>
          <w:spacing w:val="15"/>
          <w:kern w:val="0"/>
          <w:szCs w:val="24"/>
          <w:bdr w:val="none" w:sz="0" w:space="0" w:color="auto" w:frame="1"/>
        </w:rPr>
        <w:t>1</w:t>
      </w:r>
      <w:r w:rsidRPr="00BB0715">
        <w:rPr>
          <w:rFonts w:ascii="標楷體" w:eastAsia="標楷體" w:hAnsi="標楷體" w:cs="新細明體" w:hint="eastAsia"/>
          <w:spacing w:val="15"/>
          <w:kern w:val="0"/>
          <w:szCs w:val="24"/>
          <w:bdr w:val="none" w:sz="0" w:space="0" w:color="auto" w:frame="1"/>
        </w:rPr>
        <w:t>、</w:t>
      </w:r>
      <w:r w:rsidR="007F151D">
        <w:rPr>
          <w:rFonts w:ascii="標楷體" w:eastAsia="標楷體" w:hAnsi="標楷體" w:hint="eastAsia"/>
          <w:color w:val="000000" w:themeColor="text1"/>
          <w:szCs w:val="24"/>
        </w:rPr>
        <w:t xml:space="preserve">請問兩首詩提及的「墜樓人」指的是：【  </w:t>
      </w:r>
      <w:r w:rsidR="00BF29C8" w:rsidRPr="00BB0715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>綠珠</w:t>
      </w:r>
      <w:r w:rsidR="007F151D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 xml:space="preserve">  </w:t>
      </w:r>
      <w:r w:rsidR="007F151D" w:rsidRPr="007F151D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】</w:t>
      </w:r>
      <w:r w:rsidR="007F151D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。</w:t>
      </w:r>
    </w:p>
    <w:p w14:paraId="0DB5AA4D" w14:textId="3A52B528" w:rsidR="005C26FF" w:rsidRDefault="00025B63" w:rsidP="00DF0C0A">
      <w:pPr>
        <w:widowControl/>
        <w:shd w:val="clear" w:color="auto" w:fill="FFFFFF"/>
        <w:spacing w:beforeLines="50" w:before="180"/>
        <w:ind w:left="357" w:hanging="357"/>
        <w:textAlignment w:val="baseline"/>
        <w:rPr>
          <w:rFonts w:ascii="標楷體" w:eastAsia="標楷體" w:hAnsi="標楷體"/>
          <w:color w:val="FF0000"/>
          <w:szCs w:val="24"/>
        </w:rPr>
      </w:pPr>
      <w:r w:rsidRPr="00BB0715">
        <w:rPr>
          <w:rFonts w:ascii="標楷體" w:eastAsia="標楷體" w:hAnsi="標楷體" w:cs="新細明體"/>
          <w:spacing w:val="15"/>
          <w:kern w:val="0"/>
          <w:szCs w:val="24"/>
          <w:bdr w:val="none" w:sz="0" w:space="0" w:color="auto" w:frame="1"/>
        </w:rPr>
        <w:t>2</w:t>
      </w:r>
      <w:r w:rsidRPr="00BB0715">
        <w:rPr>
          <w:rFonts w:ascii="標楷體" w:eastAsia="標楷體" w:hAnsi="標楷體" w:cs="新細明體" w:hint="eastAsia"/>
          <w:spacing w:val="15"/>
          <w:kern w:val="0"/>
          <w:szCs w:val="24"/>
          <w:bdr w:val="none" w:sz="0" w:space="0" w:color="auto" w:frame="1"/>
        </w:rPr>
        <w:t>、</w:t>
      </w:r>
      <w:r w:rsidR="00361824">
        <w:rPr>
          <w:rFonts w:ascii="標楷體" w:eastAsia="標楷體" w:hAnsi="標楷體" w:hint="eastAsia"/>
          <w:color w:val="000000" w:themeColor="text1"/>
          <w:szCs w:val="24"/>
        </w:rPr>
        <w:t>兩首詩抒發的共同的想法與情感</w:t>
      </w:r>
      <w:r w:rsidRPr="00A1334A">
        <w:rPr>
          <w:rFonts w:ascii="標楷體" w:eastAsia="標楷體" w:hAnsi="標楷體" w:hint="eastAsia"/>
          <w:color w:val="000000" w:themeColor="text1"/>
          <w:szCs w:val="24"/>
        </w:rPr>
        <w:t>為何</w:t>
      </w:r>
      <w:r w:rsidR="004B372A" w:rsidRPr="00A1334A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D3306B" w:rsidRPr="00A1334A">
        <w:rPr>
          <w:rFonts w:ascii="標楷體" w:eastAsia="標楷體" w:hAnsi="標楷體" w:hint="eastAsia"/>
          <w:color w:val="000000" w:themeColor="text1"/>
          <w:szCs w:val="24"/>
        </w:rPr>
        <w:t>敘事</w:t>
      </w:r>
      <w:r w:rsidR="00D95C34" w:rsidRPr="00A1334A">
        <w:rPr>
          <w:rFonts w:ascii="標楷體" w:eastAsia="標楷體" w:hAnsi="標楷體" w:hint="eastAsia"/>
          <w:color w:val="000000" w:themeColor="text1"/>
          <w:szCs w:val="24"/>
        </w:rPr>
        <w:t>結構</w:t>
      </w:r>
      <w:r w:rsidR="00D3306B" w:rsidRPr="00A1334A">
        <w:rPr>
          <w:rFonts w:ascii="標楷體" w:eastAsia="標楷體" w:hAnsi="標楷體" w:hint="eastAsia"/>
          <w:color w:val="000000" w:themeColor="text1"/>
          <w:szCs w:val="24"/>
        </w:rPr>
        <w:t>上</w:t>
      </w:r>
      <w:r w:rsidR="00D95C34" w:rsidRPr="00A1334A">
        <w:rPr>
          <w:rFonts w:ascii="標楷體" w:eastAsia="標楷體" w:hAnsi="標楷體" w:hint="eastAsia"/>
          <w:color w:val="000000" w:themeColor="text1"/>
          <w:szCs w:val="24"/>
        </w:rPr>
        <w:t>有何不同</w:t>
      </w:r>
      <w:r w:rsidR="004B372A" w:rsidRPr="00A1334A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DF0C0A">
        <w:rPr>
          <w:rFonts w:ascii="標楷體" w:eastAsia="標楷體" w:hAnsi="標楷體" w:hint="eastAsia"/>
          <w:color w:val="000000" w:themeColor="text1"/>
          <w:szCs w:val="24"/>
        </w:rPr>
        <w:t>請依上下表格提示回</w:t>
      </w:r>
      <w:r w:rsidR="00DF0C0A" w:rsidRPr="00586C4C">
        <w:rPr>
          <w:rFonts w:ascii="標楷體" w:eastAsia="標楷體" w:hAnsi="標楷體" w:hint="eastAsia"/>
          <w:color w:val="000000" w:themeColor="text1"/>
          <w:szCs w:val="24"/>
        </w:rPr>
        <w:t>答：</w:t>
      </w:r>
      <w:r w:rsidR="00361824">
        <w:rPr>
          <w:rFonts w:ascii="標楷體" w:eastAsia="標楷體" w:hAnsi="標楷體"/>
          <w:color w:val="FF0000"/>
          <w:szCs w:val="24"/>
        </w:rPr>
        <w:t xml:space="preserve"> 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5528"/>
        <w:gridCol w:w="2229"/>
      </w:tblGrid>
      <w:tr w:rsidR="00962650" w:rsidRPr="008651C9" w14:paraId="12DA722D" w14:textId="77777777" w:rsidTr="00962650">
        <w:tc>
          <w:tcPr>
            <w:tcW w:w="1975" w:type="dxa"/>
            <w:shd w:val="clear" w:color="auto" w:fill="D9D9D9" w:themeFill="background1" w:themeFillShade="D9"/>
          </w:tcPr>
          <w:p w14:paraId="58312CC4" w14:textId="0D2991F7" w:rsidR="00962650" w:rsidRPr="008651C9" w:rsidRDefault="00962650" w:rsidP="00962650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18F4A9E" w14:textId="10F4DFE7" w:rsidR="00962650" w:rsidRPr="00962650" w:rsidRDefault="00962650" w:rsidP="00962650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szCs w:val="24"/>
              </w:rPr>
              <w:t>敘事結構</w:t>
            </w:r>
          </w:p>
        </w:tc>
        <w:tc>
          <w:tcPr>
            <w:tcW w:w="2229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12E936D" w14:textId="09684EDD" w:rsidR="00962650" w:rsidRPr="00962650" w:rsidRDefault="00962650" w:rsidP="00962650">
            <w:pPr>
              <w:spacing w:beforeLines="20" w:before="72"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szCs w:val="24"/>
              </w:rPr>
              <w:t>共同情感</w:t>
            </w:r>
          </w:p>
        </w:tc>
      </w:tr>
      <w:tr w:rsidR="00962650" w:rsidRPr="008651C9" w14:paraId="7539018A" w14:textId="4FEB34B8" w:rsidTr="00962650">
        <w:tc>
          <w:tcPr>
            <w:tcW w:w="1975" w:type="dxa"/>
          </w:tcPr>
          <w:p w14:paraId="3DC8A12D" w14:textId="77777777" w:rsidR="00534E65" w:rsidRDefault="00962650" w:rsidP="00534E65">
            <w:pPr>
              <w:spacing w:beforeLines="20" w:before="72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26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〈金谷園〉</w:t>
            </w:r>
          </w:p>
          <w:p w14:paraId="74F527BA" w14:textId="2C791FE0" w:rsidR="00962650" w:rsidRPr="008651C9" w:rsidRDefault="00962650" w:rsidP="00534E65">
            <w:pPr>
              <w:spacing w:beforeLines="20" w:before="72"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9626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杜牧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14:paraId="6454E887" w14:textId="002DA01F" w:rsidR="00962650" w:rsidRDefault="00962650" w:rsidP="0096265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敘事結構：</w:t>
            </w:r>
            <w:r w:rsidRPr="00361824">
              <w:rPr>
                <w:rFonts w:ascii="標楷體" w:eastAsia="標楷體" w:hAnsi="標楷體" w:hint="eastAsia"/>
                <w:szCs w:val="24"/>
              </w:rPr>
              <w:t>由景入情，</w:t>
            </w:r>
            <w:r w:rsidR="003B6C50">
              <w:rPr>
                <w:rFonts w:ascii="標楷體" w:eastAsia="標楷體" w:hAnsi="標楷體" w:hint="eastAsia"/>
                <w:szCs w:val="24"/>
              </w:rPr>
              <w:t>表達同情。</w:t>
            </w:r>
          </w:p>
          <w:p w14:paraId="28697875" w14:textId="6BE38CF2" w:rsidR="00962650" w:rsidRDefault="00962650" w:rsidP="0096265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61824">
              <w:rPr>
                <w:rFonts w:ascii="標楷體" w:eastAsia="標楷體" w:hAnsi="標楷體" w:hint="eastAsia"/>
                <w:szCs w:val="24"/>
              </w:rPr>
              <w:t>前兩句</w:t>
            </w:r>
            <w:r>
              <w:rPr>
                <w:rFonts w:ascii="標楷體" w:eastAsia="標楷體" w:hAnsi="標楷體" w:hint="eastAsia"/>
                <w:szCs w:val="24"/>
              </w:rPr>
              <w:t>：寫金谷園遺跡引發思古之幽情。</w:t>
            </w:r>
          </w:p>
          <w:p w14:paraId="7C0209A5" w14:textId="2890CF11" w:rsidR="00962650" w:rsidRPr="008651C9" w:rsidRDefault="00962650" w:rsidP="00962650">
            <w:pPr>
              <w:spacing w:line="360" w:lineRule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61824">
              <w:rPr>
                <w:rFonts w:ascii="標楷體" w:eastAsia="標楷體" w:hAnsi="標楷體" w:hint="eastAsia"/>
                <w:szCs w:val="24"/>
              </w:rPr>
              <w:t>後兩句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1E5D76">
              <w:rPr>
                <w:rFonts w:ascii="標楷體" w:eastAsia="標楷體" w:hAnsi="標楷體" w:hint="eastAsia"/>
                <w:szCs w:val="24"/>
              </w:rPr>
              <w:t>寓情於景，</w:t>
            </w:r>
            <w:r w:rsidRPr="00361824">
              <w:rPr>
                <w:rFonts w:ascii="標楷體" w:eastAsia="標楷體" w:hAnsi="標楷體" w:hint="eastAsia"/>
                <w:szCs w:val="24"/>
              </w:rPr>
              <w:t>以落花象徵綠珠的凋零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29" w:type="dxa"/>
            <w:vMerge w:val="restart"/>
            <w:tcBorders>
              <w:left w:val="single" w:sz="8" w:space="0" w:color="auto"/>
            </w:tcBorders>
          </w:tcPr>
          <w:p w14:paraId="569013E2" w14:textId="5594DC50" w:rsidR="00DF0C0A" w:rsidRPr="00DF0C0A" w:rsidRDefault="00962650" w:rsidP="00DF0C0A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F0C0A">
              <w:rPr>
                <w:rFonts w:ascii="標楷體" w:eastAsia="標楷體" w:hAnsi="標楷體" w:hint="eastAsia"/>
                <w:szCs w:val="24"/>
              </w:rPr>
              <w:t>(</w:t>
            </w:r>
            <w:r w:rsidRPr="00DF0C0A">
              <w:rPr>
                <w:rFonts w:ascii="標楷體" w:eastAsia="標楷體" w:hAnsi="標楷體"/>
                <w:szCs w:val="24"/>
              </w:rPr>
              <w:t>1)</w:t>
            </w:r>
            <w:r w:rsidR="00122442">
              <w:rPr>
                <w:rFonts w:ascii="標楷體" w:eastAsia="標楷體" w:hAnsi="標楷體"/>
                <w:szCs w:val="24"/>
              </w:rPr>
              <w:t xml:space="preserve"> 2</w:t>
            </w:r>
            <w:r w:rsidR="00122442">
              <w:rPr>
                <w:rFonts w:ascii="標楷體" w:eastAsia="標楷體" w:hAnsi="標楷體" w:hint="eastAsia"/>
                <w:szCs w:val="24"/>
              </w:rPr>
              <w:t>4</w:t>
            </w:r>
            <w:r w:rsidR="00122442">
              <w:rPr>
                <w:rFonts w:ascii="標楷體" w:eastAsia="標楷體" w:hAnsi="標楷體"/>
                <w:szCs w:val="24"/>
              </w:rPr>
              <w:t>字以內</w:t>
            </w:r>
          </w:p>
          <w:p w14:paraId="0D5260A5" w14:textId="0A037D42" w:rsidR="00962650" w:rsidRPr="00DF0C0A" w:rsidRDefault="00962650" w:rsidP="00DF0C0A">
            <w:pPr>
              <w:spacing w:line="360" w:lineRule="auto"/>
              <w:jc w:val="both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DF0C0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寫出景物依舊在，佳人芳蹤卻已消逝的惆悵。</w:t>
            </w:r>
          </w:p>
        </w:tc>
      </w:tr>
      <w:tr w:rsidR="00962650" w:rsidRPr="008651C9" w14:paraId="1ECFE27C" w14:textId="77777777" w:rsidTr="00962650">
        <w:tc>
          <w:tcPr>
            <w:tcW w:w="1975" w:type="dxa"/>
          </w:tcPr>
          <w:p w14:paraId="25379AA7" w14:textId="77777777" w:rsidR="00534E65" w:rsidRDefault="00962650" w:rsidP="00534E65">
            <w:pPr>
              <w:widowControl/>
              <w:shd w:val="clear" w:color="auto" w:fill="FFFFFF"/>
              <w:spacing w:beforeLines="50" w:before="180"/>
              <w:ind w:left="62"/>
              <w:jc w:val="both"/>
              <w:textAlignment w:val="baseline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34E65">
              <w:rPr>
                <w:rFonts w:ascii="標楷體" w:eastAsia="標楷體" w:hAnsi="標楷體" w:hint="eastAsia"/>
                <w:b/>
                <w:spacing w:val="-20"/>
                <w:szCs w:val="24"/>
              </w:rPr>
              <w:t>〈詠史詩‧金谷園〉</w:t>
            </w:r>
          </w:p>
          <w:p w14:paraId="2079F571" w14:textId="2C2BBE7D" w:rsidR="00962650" w:rsidRPr="00534E65" w:rsidRDefault="00962650" w:rsidP="00534E65">
            <w:pPr>
              <w:widowControl/>
              <w:shd w:val="clear" w:color="auto" w:fill="FFFFFF"/>
              <w:spacing w:beforeLines="50" w:before="180"/>
              <w:ind w:left="62"/>
              <w:jc w:val="center"/>
              <w:textAlignment w:val="baseline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34E65">
              <w:rPr>
                <w:rFonts w:ascii="標楷體" w:eastAsia="標楷體" w:hAnsi="標楷體" w:hint="eastAsia"/>
                <w:b/>
                <w:spacing w:val="-20"/>
                <w:szCs w:val="24"/>
              </w:rPr>
              <w:t>胡曾</w:t>
            </w:r>
          </w:p>
          <w:p w14:paraId="06F16F94" w14:textId="77777777" w:rsidR="00962650" w:rsidRPr="00534E65" w:rsidRDefault="00962650" w:rsidP="00962650">
            <w:pPr>
              <w:spacing w:line="360" w:lineRule="auto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14:paraId="3C0C28AD" w14:textId="1F79AEFD" w:rsidR="00962650" w:rsidRDefault="00962650" w:rsidP="00DF0C0A">
            <w:pPr>
              <w:spacing w:beforeLines="50" w:before="180"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361824">
              <w:rPr>
                <w:rFonts w:ascii="標楷體" w:eastAsia="標楷體" w:hAnsi="標楷體" w:hint="eastAsia"/>
                <w:szCs w:val="24"/>
              </w:rPr>
              <w:t>(</w:t>
            </w:r>
            <w:r w:rsidRPr="00361824">
              <w:rPr>
                <w:rFonts w:ascii="標楷體" w:eastAsia="標楷體" w:hAnsi="標楷體"/>
                <w:szCs w:val="24"/>
              </w:rPr>
              <w:t>2)</w:t>
            </w:r>
            <w:r>
              <w:rPr>
                <w:rFonts w:ascii="標楷體" w:eastAsia="標楷體" w:hAnsi="標楷體" w:hint="eastAsia"/>
                <w:szCs w:val="24"/>
              </w:rPr>
              <w:t>敘事結構：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由史事入情，產生感慨。</w:t>
            </w:r>
          </w:p>
          <w:p w14:paraId="398140C0" w14:textId="693BD1C0" w:rsidR="00962650" w:rsidRDefault="00962650" w:rsidP="00BB67A2">
            <w:pPr>
              <w:spacing w:beforeLines="50" w:before="180"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62650">
              <w:rPr>
                <w:rFonts w:ascii="標楷體" w:eastAsia="標楷體" w:hAnsi="標楷體" w:hint="eastAsia"/>
                <w:szCs w:val="24"/>
              </w:rPr>
              <w:t>前兩句：</w:t>
            </w:r>
            <w:r w:rsidRPr="00534E6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點出綠珠</w:t>
            </w:r>
            <w:r w:rsidR="004A45B7" w:rsidRPr="004A45B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墜樓</w:t>
            </w:r>
            <w:r w:rsidRPr="00534E6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與金谷園事件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298A2214" w14:textId="2E9DDFAA" w:rsidR="00962650" w:rsidRPr="00361824" w:rsidRDefault="00962650" w:rsidP="00BB67A2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962650">
              <w:rPr>
                <w:rFonts w:ascii="標楷體" w:eastAsia="標楷體" w:hAnsi="標楷體" w:hint="eastAsia"/>
                <w:szCs w:val="24"/>
              </w:rPr>
              <w:t>後兩句：</w:t>
            </w:r>
            <w:r w:rsidRPr="00534E6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情景交融，寫出歲月無聲流逝，人事已非的淒涼感傷</w:t>
            </w:r>
          </w:p>
        </w:tc>
        <w:tc>
          <w:tcPr>
            <w:tcW w:w="2229" w:type="dxa"/>
            <w:vMerge/>
            <w:tcBorders>
              <w:left w:val="single" w:sz="8" w:space="0" w:color="auto"/>
            </w:tcBorders>
          </w:tcPr>
          <w:p w14:paraId="30AE03AD" w14:textId="70B3C7FD" w:rsidR="00962650" w:rsidRPr="008651C9" w:rsidRDefault="00962650" w:rsidP="00962650">
            <w:pPr>
              <w:spacing w:line="240" w:lineRule="atLeast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</w:tbl>
    <w:p w14:paraId="4754CB76" w14:textId="7E155DA3" w:rsidR="00CB2784" w:rsidRDefault="00CB2784" w:rsidP="00864302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p w14:paraId="4F30723A" w14:textId="77777777" w:rsidR="00477934" w:rsidRPr="00725E57" w:rsidRDefault="00477934" w:rsidP="00477934">
      <w:pPr>
        <w:snapToGrid w:val="0"/>
        <w:spacing w:beforeLines="20" w:before="72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733A">
        <w:rPr>
          <w:rFonts w:ascii="標楷體" w:eastAsia="標楷體" w:hAnsi="標楷體" w:hint="eastAsia"/>
          <w:color w:val="000000" w:themeColor="text1"/>
          <w:sz w:val="28"/>
          <w:szCs w:val="28"/>
        </w:rPr>
        <w:t>短文寫作：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人間好時節</w:t>
      </w:r>
    </w:p>
    <w:p w14:paraId="2478B765" w14:textId="77777777" w:rsidR="00477934" w:rsidRPr="00EB403E" w:rsidRDefault="00477934" w:rsidP="00477934">
      <w:pPr>
        <w:spacing w:before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※請</w:t>
      </w:r>
      <w:r w:rsidRPr="00E00E89">
        <w:rPr>
          <w:rFonts w:ascii="標楷體" w:eastAsia="標楷體" w:hAnsi="標楷體" w:hint="eastAsia"/>
        </w:rPr>
        <w:t>閱讀下列文章：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77934" w14:paraId="08F3C738" w14:textId="77777777" w:rsidTr="008F1783">
        <w:trPr>
          <w:trHeight w:val="7871"/>
        </w:trPr>
        <w:tc>
          <w:tcPr>
            <w:tcW w:w="9639" w:type="dxa"/>
          </w:tcPr>
          <w:p w14:paraId="46206745" w14:textId="77777777" w:rsidR="00477934" w:rsidRPr="002022EB" w:rsidRDefault="00477934" w:rsidP="008F1783">
            <w:pPr>
              <w:ind w:left="278" w:rightChars="107" w:right="257"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2EB">
              <w:rPr>
                <w:rFonts w:ascii="標楷體" w:eastAsia="標楷體" w:hAnsi="標楷體" w:hint="eastAsia"/>
                <w:b/>
                <w:sz w:val="28"/>
                <w:szCs w:val="28"/>
              </w:rPr>
              <w:t>韓良露和李漁的「閒情偶寄」</w:t>
            </w:r>
          </w:p>
          <w:p w14:paraId="6426AA24" w14:textId="77777777" w:rsidR="00477934" w:rsidRPr="00F640A7" w:rsidRDefault="00477934" w:rsidP="008F1783">
            <w:pPr>
              <w:ind w:left="278" w:rightChars="107" w:right="257" w:firstLineChars="200" w:firstLine="480"/>
              <w:jc w:val="both"/>
              <w:rPr>
                <w:rFonts w:ascii="標楷體" w:eastAsia="標楷體" w:hAnsi="標楷體"/>
              </w:rPr>
            </w:pPr>
            <w:r w:rsidRPr="00F640A7">
              <w:rPr>
                <w:rFonts w:ascii="標楷體" w:eastAsia="標楷體" w:hAnsi="標楷體" w:hint="eastAsia"/>
              </w:rPr>
              <w:t>四月上旬的京都，櫻花依如往年盛開，只是遊人比起昔日較為清落了些，反而增添了賞花的情緻，尤其今年看到櫻花燦爛，感觸特別多，櫻花本是無常之花，開得如花似夢時，只要天氣一變，來個稍大的雨，馬上花吹雪落英滿地，櫻花美景稍縱即逝，在日本遇上天地大災變之後觀之，更覺人生無常。</w:t>
            </w:r>
          </w:p>
          <w:p w14:paraId="3A5A0C62" w14:textId="77777777" w:rsidR="00477934" w:rsidRPr="00566369" w:rsidRDefault="00477934" w:rsidP="008F1783">
            <w:pPr>
              <w:ind w:left="276" w:rightChars="107" w:right="257" w:firstLineChars="200" w:firstLine="480"/>
              <w:jc w:val="both"/>
              <w:rPr>
                <w:rFonts w:ascii="標楷體" w:eastAsia="標楷體" w:hAnsi="標楷體"/>
              </w:rPr>
            </w:pPr>
            <w:r w:rsidRPr="00F640A7">
              <w:rPr>
                <w:rFonts w:ascii="標楷體" w:eastAsia="標楷體" w:hAnsi="標楷體" w:hint="eastAsia"/>
              </w:rPr>
              <w:t>從前讀過李漁《閒情偶寄》中談行樂，這回因京都觀櫻而浮上心頭，李漁說：「</w:t>
            </w:r>
            <w:r w:rsidRPr="00566369">
              <w:rPr>
                <w:rFonts w:ascii="標楷體" w:eastAsia="標楷體" w:hAnsi="標楷體"/>
              </w:rPr>
              <w:t>造物生人一場，為時不滿百歲。</w:t>
            </w:r>
            <w:r w:rsidRPr="00566369">
              <w:rPr>
                <w:rFonts w:ascii="標楷體" w:eastAsia="標楷體" w:hAnsi="標楷體" w:hint="eastAsia"/>
              </w:rPr>
              <w:t>……</w:t>
            </w:r>
            <w:r w:rsidRPr="00566369">
              <w:rPr>
                <w:rFonts w:ascii="標楷體" w:eastAsia="標楷體" w:hAnsi="標楷體"/>
              </w:rPr>
              <w:t>即使三萬六千日盡是追歡取樂時，亦非無限光陰，終有報罷之日。況此百年以內，有無數憂愁困苦、疾病顛連、名韁利鎖、驚風駭浪，阻人燕遊，使徒有百歲之虛名，並無一歲二歲享生人應有之福之實際乎！又況此百年以內，日日死亡相告，謂先我而生者死矣，後我而生者亦死矣，與我同庚比算、互稱弟兄者又死矣。噫，死是何物，而可知凶不諱，日令不能無死者驚見於目，而怛聞於耳乎！是千古不仁，未有甚於造物者矣。</w:t>
            </w:r>
            <w:r w:rsidRPr="00566369">
              <w:rPr>
                <w:rFonts w:ascii="標楷體" w:eastAsia="標楷體" w:hAnsi="標楷體" w:hint="eastAsia"/>
              </w:rPr>
              <w:t>……</w:t>
            </w:r>
            <w:r w:rsidRPr="00566369">
              <w:rPr>
                <w:rFonts w:ascii="標楷體" w:eastAsia="標楷體" w:hAnsi="標楷體"/>
              </w:rPr>
              <w:t>知我不能無死，而日以死亡相告，是恐我也。恐我者，欲使及時為樂，當視此輩為前車也。康對山構一園亭，其地在北邙山麓，所見無非丘隴。客訊之曰：</w:t>
            </w:r>
            <w:r w:rsidRPr="00566369">
              <w:rPr>
                <w:rFonts w:ascii="標楷體" w:eastAsia="標楷體" w:hAnsi="標楷體" w:hint="eastAsia"/>
              </w:rPr>
              <w:t>『</w:t>
            </w:r>
            <w:r w:rsidRPr="00566369">
              <w:rPr>
                <w:rFonts w:ascii="標楷體" w:eastAsia="標楷體" w:hAnsi="標楷體"/>
              </w:rPr>
              <w:t>日對此景，令人何以為樂？</w:t>
            </w:r>
            <w:r w:rsidRPr="00566369">
              <w:rPr>
                <w:rFonts w:ascii="標楷體" w:eastAsia="標楷體" w:hAnsi="標楷體" w:hint="eastAsia"/>
              </w:rPr>
              <w:t>』</w:t>
            </w:r>
            <w:r w:rsidRPr="00566369">
              <w:rPr>
                <w:rFonts w:ascii="標楷體" w:eastAsia="標楷體" w:hAnsi="標楷體"/>
              </w:rPr>
              <w:t>對山曰：</w:t>
            </w:r>
            <w:r w:rsidRPr="00566369">
              <w:rPr>
                <w:rFonts w:ascii="標楷體" w:eastAsia="標楷體" w:hAnsi="標楷體" w:hint="eastAsia"/>
              </w:rPr>
              <w:t>『</w:t>
            </w:r>
            <w:r w:rsidRPr="00566369">
              <w:rPr>
                <w:rFonts w:ascii="標楷體" w:eastAsia="標楷體" w:hAnsi="標楷體"/>
              </w:rPr>
              <w:t>日對此景，乃令人不敢不樂。</w:t>
            </w:r>
            <w:r w:rsidRPr="00566369">
              <w:rPr>
                <w:rFonts w:ascii="標楷體" w:eastAsia="標楷體" w:hAnsi="標楷體" w:hint="eastAsia"/>
              </w:rPr>
              <w:t>』</w:t>
            </w:r>
            <w:r w:rsidRPr="00566369">
              <w:rPr>
                <w:rFonts w:ascii="標楷體" w:eastAsia="標楷體" w:hAnsi="標楷體"/>
              </w:rPr>
              <w:t>達哉斯言！予嘗以銘座右。茲論養生之法，而以行樂先之；勸人行樂，而以死亡怵之，即祖是意。</w:t>
            </w:r>
            <w:r w:rsidRPr="00566369">
              <w:rPr>
                <w:rFonts w:ascii="標楷體" w:eastAsia="標楷體" w:hAnsi="標楷體" w:hint="eastAsia"/>
              </w:rPr>
              <w:t>」</w:t>
            </w:r>
            <w:bookmarkStart w:id="0" w:name="_GoBack"/>
            <w:bookmarkEnd w:id="0"/>
          </w:p>
          <w:p w14:paraId="2B99D542" w14:textId="77777777" w:rsidR="00477934" w:rsidRPr="00566369" w:rsidRDefault="00477934" w:rsidP="008F1783">
            <w:pPr>
              <w:ind w:left="276" w:rightChars="107" w:right="257" w:firstLineChars="200" w:firstLine="480"/>
              <w:jc w:val="both"/>
              <w:rPr>
                <w:rFonts w:ascii="標楷體" w:eastAsia="標楷體" w:hAnsi="標楷體"/>
              </w:rPr>
            </w:pPr>
            <w:r w:rsidRPr="00566369">
              <w:rPr>
                <w:rFonts w:ascii="標楷體" w:eastAsia="標楷體" w:hAnsi="標楷體" w:hint="eastAsia"/>
              </w:rPr>
              <w:t xml:space="preserve">    這一回在京都，真是懂得了不敢不樂的意思。以前我看到這些賞櫻時吵吵鬧鬧不能不醉花見的青年人時，內心並不歡喜。但這一回看著青春在櫻花樹下喧囂，想到那些隨著海浪而逝的人們，其中也有一樣年輕，或更稚嫩的生命，也許都還不曾在櫻花樹下醉過酒呢?眼前的花見情景，突然讓我濕了眼，人生真是不敢不樂啊！雖然別的生命發生了極痛苦的悲劇，我們或許也曾跟著哭泣，但面對悲劇，並不代表我們就要對生命放棄歡樂，誰知道能在今年櫻花樹下花見酒的人們，明年在何方呢？今年不一起同樂，也許明年就各分東西、生死兩隔了。</w:t>
            </w:r>
          </w:p>
          <w:p w14:paraId="47970DA8" w14:textId="77777777" w:rsidR="00477934" w:rsidRPr="00566369" w:rsidRDefault="00477934" w:rsidP="008F1783">
            <w:pPr>
              <w:spacing w:afterLines="50" w:after="180"/>
              <w:ind w:left="278" w:rightChars="107" w:right="257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66369">
              <w:rPr>
                <w:rFonts w:ascii="標楷體" w:eastAsia="標楷體" w:hAnsi="標楷體" w:hint="eastAsia"/>
              </w:rPr>
              <w:t>節選自韓良露〈美好生活．其實很簡單——韓良露和李漁的「閒情偶寄」〉</w:t>
            </w:r>
          </w:p>
        </w:tc>
      </w:tr>
    </w:tbl>
    <w:p w14:paraId="0B2E5303" w14:textId="77777777" w:rsidR="00477934" w:rsidRPr="002C455F" w:rsidRDefault="00477934" w:rsidP="00477934">
      <w:pPr>
        <w:pStyle w:val="ad"/>
        <w:numPr>
          <w:ilvl w:val="0"/>
          <w:numId w:val="10"/>
        </w:numPr>
        <w:spacing w:beforeLines="100" w:before="360"/>
        <w:ind w:leftChars="0" w:left="482" w:hanging="482"/>
        <w:rPr>
          <w:rFonts w:ascii="標楷體" w:eastAsia="標楷體" w:hAnsi="標楷體" w:cs="Segoe UI"/>
          <w:color w:val="202122"/>
          <w:shd w:val="clear" w:color="auto" w:fill="FFFFFF"/>
        </w:rPr>
      </w:pPr>
      <w:r w:rsidRPr="002C455F">
        <w:rPr>
          <w:rFonts w:ascii="標楷體" w:eastAsia="標楷體" w:hAnsi="標楷體" w:cs="Segoe UI" w:hint="eastAsia"/>
          <w:color w:val="202122"/>
          <w:shd w:val="clear" w:color="auto" w:fill="FFFFFF"/>
        </w:rPr>
        <w:t>文中提及「不敢不樂」，請問作者與</w:t>
      </w:r>
      <w:r w:rsidRPr="009075D3">
        <w:rPr>
          <w:rFonts w:ascii="標楷體" w:eastAsia="標楷體" w:hAnsi="標楷體" w:cs="Segoe UI" w:hint="eastAsia"/>
          <w:color w:val="202122"/>
          <w:shd w:val="clear" w:color="auto" w:fill="FFFFFF"/>
        </w:rPr>
        <w:t>康對山</w:t>
      </w:r>
      <w:r w:rsidRPr="002C455F">
        <w:rPr>
          <w:rFonts w:ascii="標楷體" w:eastAsia="標楷體" w:hAnsi="標楷體" w:cs="Segoe UI" w:hint="eastAsia"/>
          <w:color w:val="202122"/>
          <w:shd w:val="clear" w:color="auto" w:fill="FFFFFF"/>
        </w:rPr>
        <w:t>不敢不樂的理由為何</w:t>
      </w: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？</w:t>
      </w:r>
      <w:r w:rsidRPr="002C455F">
        <w:rPr>
          <w:rFonts w:ascii="標楷體" w:eastAsia="標楷體" w:hAnsi="標楷體" w:cs="Segoe UI" w:hint="eastAsia"/>
          <w:color w:val="202122"/>
          <w:shd w:val="clear" w:color="auto" w:fill="FFFFFF"/>
        </w:rPr>
        <w:t>(文長1</w:t>
      </w:r>
      <w:r w:rsidRPr="002C455F">
        <w:rPr>
          <w:rFonts w:ascii="標楷體" w:eastAsia="標楷體" w:hAnsi="標楷體" w:cs="Segoe UI"/>
          <w:color w:val="202122"/>
          <w:shd w:val="clear" w:color="auto" w:fill="FFFFFF"/>
        </w:rPr>
        <w:t>00</w:t>
      </w:r>
      <w:r w:rsidRPr="002C455F">
        <w:rPr>
          <w:rFonts w:ascii="標楷體" w:eastAsia="標楷體" w:hAnsi="標楷體" w:cs="Segoe UI" w:hint="eastAsia"/>
          <w:color w:val="202122"/>
          <w:shd w:val="clear" w:color="auto" w:fill="FFFFFF"/>
        </w:rPr>
        <w:t>字以內)</w:t>
      </w:r>
    </w:p>
    <w:p w14:paraId="0B335F41" w14:textId="77777777" w:rsidR="00477934" w:rsidRPr="00725E57" w:rsidRDefault="00477934" w:rsidP="00477934">
      <w:pPr>
        <w:snapToGrid w:val="0"/>
        <w:spacing w:beforeLines="20" w:before="72" w:line="240" w:lineRule="atLeast"/>
        <w:rPr>
          <w:rFonts w:ascii="標楷體" w:eastAsia="標楷體" w:hAnsi="標楷體" w:cs="Segoe UI"/>
          <w:color w:val="FF0000"/>
          <w:shd w:val="clear" w:color="auto" w:fill="FFFFFF"/>
        </w:rPr>
      </w:pPr>
      <w:r w:rsidRPr="002C455F">
        <w:rPr>
          <w:rFonts w:ascii="標楷體" w:eastAsia="標楷體" w:hAnsi="標楷體" w:cs="Segoe UI"/>
          <w:color w:val="FF0000"/>
          <w:shd w:val="clear" w:color="auto" w:fill="FFFFFF"/>
        </w:rPr>
        <w:t>參考答案</w:t>
      </w:r>
      <w:r>
        <w:rPr>
          <w:rFonts w:ascii="標楷體" w:eastAsia="標楷體" w:hAnsi="標楷體" w:cs="Segoe UI" w:hint="eastAsia"/>
          <w:color w:val="FF0000"/>
          <w:shd w:val="clear" w:color="auto" w:fill="FFFFFF"/>
        </w:rPr>
        <w:t>：人生短暫，稍縱即逝，死亡轉瞬間逼近，誰也不知道何時是生命的盡頭？只能珍惜光陰，抓住每分每秒，享受生命的美好，這是作者和康對山不敢不樂的理由。</w:t>
      </w:r>
    </w:p>
    <w:p w14:paraId="4CD9E6D4" w14:textId="77777777" w:rsidR="00477934" w:rsidRPr="002C455F" w:rsidRDefault="00477934" w:rsidP="00477934">
      <w:pPr>
        <w:pStyle w:val="ad"/>
        <w:ind w:leftChars="0"/>
        <w:rPr>
          <w:rFonts w:ascii="標楷體" w:eastAsia="標楷體" w:hAnsi="標楷體" w:cs="Segoe UI"/>
          <w:color w:val="202122"/>
          <w:shd w:val="clear" w:color="auto" w:fill="FFFFFF"/>
        </w:rPr>
      </w:pPr>
    </w:p>
    <w:p w14:paraId="5E791EEB" w14:textId="77777777" w:rsidR="00477934" w:rsidRPr="00ED7C7F" w:rsidRDefault="00477934" w:rsidP="00477934">
      <w:pPr>
        <w:pStyle w:val="ad"/>
        <w:numPr>
          <w:ilvl w:val="0"/>
          <w:numId w:val="10"/>
        </w:numPr>
        <w:ind w:leftChars="0"/>
        <w:jc w:val="both"/>
        <w:rPr>
          <w:rFonts w:ascii="標楷體" w:eastAsia="標楷體" w:hAnsi="標楷體" w:cs="Segoe UI"/>
          <w:color w:val="202122"/>
          <w:shd w:val="clear" w:color="auto" w:fill="FFFFFF"/>
        </w:rPr>
      </w:pP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繁花似錦的春天提醒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著人們莫虛度大好時光，</w:t>
      </w: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如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李白盡情享受宴飲賦詩之樂，</w:t>
      </w: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共度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天倫歡聚；</w:t>
      </w: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有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韓良露在京都賞</w:t>
      </w: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櫻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花，享受落英繽紛。對你而言，怎樣才不負韶華</w:t>
      </w:r>
      <w:r>
        <w:rPr>
          <w:rFonts w:ascii="標楷體" w:eastAsia="標楷體" w:hAnsi="標楷體" w:cs="Segoe UI" w:hint="eastAsia"/>
          <w:color w:val="202122"/>
          <w:shd w:val="clear" w:color="auto" w:fill="FFFFFF"/>
        </w:rPr>
        <w:t>？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請以「人間好時節」為題，</w:t>
      </w:r>
      <w:r w:rsidRPr="00352570">
        <w:rPr>
          <w:rFonts w:ascii="標楷體" w:eastAsia="標楷體" w:hAnsi="標楷體" w:cs="Segoe UI" w:hint="eastAsia"/>
          <w:color w:val="202122"/>
          <w:shd w:val="clear" w:color="auto" w:fill="FFFFFF"/>
        </w:rPr>
        <w:t>書寫你如何享受季節中的美好時光與個人體悟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。(文長3</w:t>
      </w:r>
      <w:r w:rsidRPr="00ED7C7F">
        <w:rPr>
          <w:rFonts w:ascii="標楷體" w:eastAsia="標楷體" w:hAnsi="標楷體" w:cs="Segoe UI"/>
          <w:color w:val="202122"/>
          <w:shd w:val="clear" w:color="auto" w:fill="FFFFFF"/>
        </w:rPr>
        <w:t>00~400</w:t>
      </w:r>
      <w:r w:rsidRPr="00ED7C7F">
        <w:rPr>
          <w:rFonts w:ascii="標楷體" w:eastAsia="標楷體" w:hAnsi="標楷體" w:cs="Segoe UI" w:hint="eastAsia"/>
          <w:color w:val="202122"/>
          <w:shd w:val="clear" w:color="auto" w:fill="FFFFFF"/>
        </w:rPr>
        <w:t>字)</w:t>
      </w:r>
    </w:p>
    <w:p w14:paraId="14B62663" w14:textId="77777777" w:rsidR="00477934" w:rsidRPr="00477934" w:rsidRDefault="00477934" w:rsidP="00864302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sectPr w:rsidR="00477934" w:rsidRPr="00477934" w:rsidSect="00D87EDB">
      <w:footerReference w:type="default" r:id="rId8"/>
      <w:pgSz w:w="11906" w:h="16838"/>
      <w:pgMar w:top="1134" w:right="1077" w:bottom="964" w:left="1077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5312" w14:textId="77777777" w:rsidR="009A11E2" w:rsidRDefault="009A11E2" w:rsidP="0034746F">
      <w:r>
        <w:separator/>
      </w:r>
    </w:p>
  </w:endnote>
  <w:endnote w:type="continuationSeparator" w:id="0">
    <w:p w14:paraId="53C3DA35" w14:textId="77777777" w:rsidR="009A11E2" w:rsidRDefault="009A11E2" w:rsidP="003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853864"/>
      <w:docPartObj>
        <w:docPartGallery w:val="Page Numbers (Bottom of Page)"/>
        <w:docPartUnique/>
      </w:docPartObj>
    </w:sdtPr>
    <w:sdtEndPr/>
    <w:sdtContent>
      <w:p w14:paraId="00B78183" w14:textId="3C89CCDC" w:rsidR="007F151D" w:rsidRDefault="007F151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E2" w:rsidRPr="009A11E2">
          <w:rPr>
            <w:noProof/>
            <w:lang w:val="zh-TW"/>
          </w:rPr>
          <w:t>1</w:t>
        </w:r>
        <w:r>
          <w:fldChar w:fldCharType="end"/>
        </w:r>
      </w:p>
    </w:sdtContent>
  </w:sdt>
  <w:p w14:paraId="1AF03B5C" w14:textId="77777777" w:rsidR="007F151D" w:rsidRDefault="007F151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51534" w14:textId="77777777" w:rsidR="009A11E2" w:rsidRDefault="009A11E2" w:rsidP="0034746F">
      <w:r>
        <w:separator/>
      </w:r>
    </w:p>
  </w:footnote>
  <w:footnote w:type="continuationSeparator" w:id="0">
    <w:p w14:paraId="4F641103" w14:textId="77777777" w:rsidR="009A11E2" w:rsidRDefault="009A11E2" w:rsidP="0034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96C"/>
    <w:multiLevelType w:val="hybridMultilevel"/>
    <w:tmpl w:val="D3F64020"/>
    <w:lvl w:ilvl="0" w:tplc="8A44D674">
      <w:start w:val="1"/>
      <w:numFmt w:val="decimal"/>
      <w:lvlText w:val="%1、"/>
      <w:lvlJc w:val="left"/>
      <w:pPr>
        <w:ind w:left="5057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7" w:hanging="480"/>
      </w:pPr>
    </w:lvl>
    <w:lvl w:ilvl="2" w:tplc="0409001B" w:tentative="1">
      <w:start w:val="1"/>
      <w:numFmt w:val="lowerRoman"/>
      <w:lvlText w:val="%3."/>
      <w:lvlJc w:val="right"/>
      <w:pPr>
        <w:ind w:left="6117" w:hanging="480"/>
      </w:pPr>
    </w:lvl>
    <w:lvl w:ilvl="3" w:tplc="0409000F" w:tentative="1">
      <w:start w:val="1"/>
      <w:numFmt w:val="decimal"/>
      <w:lvlText w:val="%4."/>
      <w:lvlJc w:val="left"/>
      <w:pPr>
        <w:ind w:left="6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7" w:hanging="480"/>
      </w:pPr>
    </w:lvl>
    <w:lvl w:ilvl="5" w:tplc="0409001B" w:tentative="1">
      <w:start w:val="1"/>
      <w:numFmt w:val="lowerRoman"/>
      <w:lvlText w:val="%6."/>
      <w:lvlJc w:val="right"/>
      <w:pPr>
        <w:ind w:left="7557" w:hanging="480"/>
      </w:pPr>
    </w:lvl>
    <w:lvl w:ilvl="6" w:tplc="0409000F" w:tentative="1">
      <w:start w:val="1"/>
      <w:numFmt w:val="decimal"/>
      <w:lvlText w:val="%7."/>
      <w:lvlJc w:val="left"/>
      <w:pPr>
        <w:ind w:left="8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7" w:hanging="480"/>
      </w:pPr>
    </w:lvl>
    <w:lvl w:ilvl="8" w:tplc="0409001B" w:tentative="1">
      <w:start w:val="1"/>
      <w:numFmt w:val="lowerRoman"/>
      <w:lvlText w:val="%9."/>
      <w:lvlJc w:val="right"/>
      <w:pPr>
        <w:ind w:left="8997" w:hanging="480"/>
      </w:pPr>
    </w:lvl>
  </w:abstractNum>
  <w:abstractNum w:abstractNumId="1" w15:restartNumberingAfterBreak="0">
    <w:nsid w:val="04BC5A8F"/>
    <w:multiLevelType w:val="hybridMultilevel"/>
    <w:tmpl w:val="8E2220CE"/>
    <w:lvl w:ilvl="0" w:tplc="CDC23E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74D01"/>
    <w:multiLevelType w:val="hybridMultilevel"/>
    <w:tmpl w:val="646ABEDE"/>
    <w:lvl w:ilvl="0" w:tplc="4114F8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30479"/>
    <w:multiLevelType w:val="hybridMultilevel"/>
    <w:tmpl w:val="50680A16"/>
    <w:lvl w:ilvl="0" w:tplc="116E103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0E7F3E"/>
    <w:multiLevelType w:val="hybridMultilevel"/>
    <w:tmpl w:val="E86AB3DC"/>
    <w:lvl w:ilvl="0" w:tplc="E1924934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32C51"/>
    <w:multiLevelType w:val="hybridMultilevel"/>
    <w:tmpl w:val="0332EE50"/>
    <w:lvl w:ilvl="0" w:tplc="E994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412988"/>
    <w:multiLevelType w:val="hybridMultilevel"/>
    <w:tmpl w:val="F8DCDBA8"/>
    <w:lvl w:ilvl="0" w:tplc="2DEE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754C0"/>
    <w:multiLevelType w:val="hybridMultilevel"/>
    <w:tmpl w:val="466C022C"/>
    <w:lvl w:ilvl="0" w:tplc="10805200">
      <w:start w:val="7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9972E6"/>
    <w:multiLevelType w:val="hybridMultilevel"/>
    <w:tmpl w:val="B4BADE72"/>
    <w:lvl w:ilvl="0" w:tplc="52726868">
      <w:start w:val="1"/>
      <w:numFmt w:val="taiwaneseCountingThousand"/>
      <w:lvlText w:val="(%1)"/>
      <w:lvlJc w:val="left"/>
      <w:pPr>
        <w:ind w:left="400" w:hanging="400"/>
      </w:pPr>
      <w:rPr>
        <w:rFonts w:asciiTheme="majorEastAsia" w:eastAsiaTheme="majorEastAsia" w:hAnsiTheme="majorEastAsia" w:cstheme="minorBid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CE679B"/>
    <w:multiLevelType w:val="hybridMultilevel"/>
    <w:tmpl w:val="3F7E2860"/>
    <w:lvl w:ilvl="0" w:tplc="A15CC44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1"/>
    <w:rsid w:val="00003071"/>
    <w:rsid w:val="00012940"/>
    <w:rsid w:val="000135E8"/>
    <w:rsid w:val="00015014"/>
    <w:rsid w:val="000233CA"/>
    <w:rsid w:val="00025B63"/>
    <w:rsid w:val="00035142"/>
    <w:rsid w:val="00042B10"/>
    <w:rsid w:val="00043168"/>
    <w:rsid w:val="00043FB1"/>
    <w:rsid w:val="00046D5E"/>
    <w:rsid w:val="00050FA2"/>
    <w:rsid w:val="0005514D"/>
    <w:rsid w:val="0005572C"/>
    <w:rsid w:val="00057EA5"/>
    <w:rsid w:val="00060C6D"/>
    <w:rsid w:val="0006354B"/>
    <w:rsid w:val="00071399"/>
    <w:rsid w:val="000724CE"/>
    <w:rsid w:val="000757B5"/>
    <w:rsid w:val="0007707F"/>
    <w:rsid w:val="000A5585"/>
    <w:rsid w:val="000B1F32"/>
    <w:rsid w:val="000B24CB"/>
    <w:rsid w:val="000B400C"/>
    <w:rsid w:val="000B4040"/>
    <w:rsid w:val="000B5EBA"/>
    <w:rsid w:val="000B701D"/>
    <w:rsid w:val="000C0363"/>
    <w:rsid w:val="000C17E0"/>
    <w:rsid w:val="000C23B3"/>
    <w:rsid w:val="000D6440"/>
    <w:rsid w:val="000D7F66"/>
    <w:rsid w:val="000E036A"/>
    <w:rsid w:val="000E19C4"/>
    <w:rsid w:val="000F0C53"/>
    <w:rsid w:val="000F12F1"/>
    <w:rsid w:val="000F4003"/>
    <w:rsid w:val="00101531"/>
    <w:rsid w:val="00105759"/>
    <w:rsid w:val="00107CB4"/>
    <w:rsid w:val="00112D2E"/>
    <w:rsid w:val="001149C1"/>
    <w:rsid w:val="00116032"/>
    <w:rsid w:val="00121F69"/>
    <w:rsid w:val="00122442"/>
    <w:rsid w:val="001277CD"/>
    <w:rsid w:val="001322B4"/>
    <w:rsid w:val="00144ABE"/>
    <w:rsid w:val="001475A5"/>
    <w:rsid w:val="001534C0"/>
    <w:rsid w:val="001634AC"/>
    <w:rsid w:val="0016531B"/>
    <w:rsid w:val="00182FD8"/>
    <w:rsid w:val="00185903"/>
    <w:rsid w:val="00187259"/>
    <w:rsid w:val="001923AF"/>
    <w:rsid w:val="001A5157"/>
    <w:rsid w:val="001B4FEA"/>
    <w:rsid w:val="001C337E"/>
    <w:rsid w:val="001D385C"/>
    <w:rsid w:val="001D72CC"/>
    <w:rsid w:val="001E0314"/>
    <w:rsid w:val="001E1130"/>
    <w:rsid w:val="001E5D76"/>
    <w:rsid w:val="001E66B6"/>
    <w:rsid w:val="001E6CF0"/>
    <w:rsid w:val="001E7DD3"/>
    <w:rsid w:val="001F575E"/>
    <w:rsid w:val="001F641D"/>
    <w:rsid w:val="001F76F3"/>
    <w:rsid w:val="00202846"/>
    <w:rsid w:val="00204494"/>
    <w:rsid w:val="0021065C"/>
    <w:rsid w:val="00210BCF"/>
    <w:rsid w:val="002116CD"/>
    <w:rsid w:val="00222BF4"/>
    <w:rsid w:val="00225673"/>
    <w:rsid w:val="00235D31"/>
    <w:rsid w:val="002441E9"/>
    <w:rsid w:val="00244A96"/>
    <w:rsid w:val="00255C7F"/>
    <w:rsid w:val="00262855"/>
    <w:rsid w:val="00265D9E"/>
    <w:rsid w:val="00271375"/>
    <w:rsid w:val="00274960"/>
    <w:rsid w:val="00281203"/>
    <w:rsid w:val="002866F8"/>
    <w:rsid w:val="002926DD"/>
    <w:rsid w:val="00294178"/>
    <w:rsid w:val="0029454A"/>
    <w:rsid w:val="00295E09"/>
    <w:rsid w:val="002A0229"/>
    <w:rsid w:val="002A32EF"/>
    <w:rsid w:val="002C2F1F"/>
    <w:rsid w:val="002C44E1"/>
    <w:rsid w:val="002C4ABF"/>
    <w:rsid w:val="002C7F70"/>
    <w:rsid w:val="002D2C70"/>
    <w:rsid w:val="002D76A6"/>
    <w:rsid w:val="002E61C4"/>
    <w:rsid w:val="002F09E6"/>
    <w:rsid w:val="002F149C"/>
    <w:rsid w:val="002F2393"/>
    <w:rsid w:val="002F50E0"/>
    <w:rsid w:val="002F7565"/>
    <w:rsid w:val="00300340"/>
    <w:rsid w:val="003059E1"/>
    <w:rsid w:val="00306C76"/>
    <w:rsid w:val="00306F91"/>
    <w:rsid w:val="00307EF5"/>
    <w:rsid w:val="00311FB3"/>
    <w:rsid w:val="0031220A"/>
    <w:rsid w:val="003125F9"/>
    <w:rsid w:val="00312E30"/>
    <w:rsid w:val="00320754"/>
    <w:rsid w:val="00323B47"/>
    <w:rsid w:val="00332CC5"/>
    <w:rsid w:val="00337CD1"/>
    <w:rsid w:val="0034746F"/>
    <w:rsid w:val="00347DDC"/>
    <w:rsid w:val="00356744"/>
    <w:rsid w:val="003602C8"/>
    <w:rsid w:val="00361824"/>
    <w:rsid w:val="00366151"/>
    <w:rsid w:val="00372CCF"/>
    <w:rsid w:val="00376D2D"/>
    <w:rsid w:val="003812FB"/>
    <w:rsid w:val="00383525"/>
    <w:rsid w:val="00390549"/>
    <w:rsid w:val="00392FE0"/>
    <w:rsid w:val="00397A51"/>
    <w:rsid w:val="003A2C08"/>
    <w:rsid w:val="003A537A"/>
    <w:rsid w:val="003B0B26"/>
    <w:rsid w:val="003B6C50"/>
    <w:rsid w:val="003C2F92"/>
    <w:rsid w:val="003D5AE1"/>
    <w:rsid w:val="003D7BB1"/>
    <w:rsid w:val="003E4736"/>
    <w:rsid w:val="003E7E1A"/>
    <w:rsid w:val="003F23A6"/>
    <w:rsid w:val="00402163"/>
    <w:rsid w:val="00404D4D"/>
    <w:rsid w:val="00420B7A"/>
    <w:rsid w:val="00425457"/>
    <w:rsid w:val="00433B76"/>
    <w:rsid w:val="00436E62"/>
    <w:rsid w:val="00452BFA"/>
    <w:rsid w:val="00453EAD"/>
    <w:rsid w:val="0045438A"/>
    <w:rsid w:val="004545A6"/>
    <w:rsid w:val="00462BCC"/>
    <w:rsid w:val="00465941"/>
    <w:rsid w:val="00471E15"/>
    <w:rsid w:val="00473C4C"/>
    <w:rsid w:val="00477934"/>
    <w:rsid w:val="00483434"/>
    <w:rsid w:val="00485D84"/>
    <w:rsid w:val="00487135"/>
    <w:rsid w:val="004922F1"/>
    <w:rsid w:val="00492EC5"/>
    <w:rsid w:val="00494DA4"/>
    <w:rsid w:val="004A1766"/>
    <w:rsid w:val="004A41F5"/>
    <w:rsid w:val="004A45B7"/>
    <w:rsid w:val="004A6474"/>
    <w:rsid w:val="004B02ED"/>
    <w:rsid w:val="004B2E40"/>
    <w:rsid w:val="004B372A"/>
    <w:rsid w:val="004B4463"/>
    <w:rsid w:val="004C4B0A"/>
    <w:rsid w:val="004D5D02"/>
    <w:rsid w:val="004D773F"/>
    <w:rsid w:val="004E22C1"/>
    <w:rsid w:val="004E400A"/>
    <w:rsid w:val="004E4155"/>
    <w:rsid w:val="004F2E52"/>
    <w:rsid w:val="00504942"/>
    <w:rsid w:val="005051C8"/>
    <w:rsid w:val="00505255"/>
    <w:rsid w:val="00524D83"/>
    <w:rsid w:val="005301F4"/>
    <w:rsid w:val="00530B09"/>
    <w:rsid w:val="00534D14"/>
    <w:rsid w:val="00534E65"/>
    <w:rsid w:val="005355B9"/>
    <w:rsid w:val="00555188"/>
    <w:rsid w:val="00556609"/>
    <w:rsid w:val="00560E74"/>
    <w:rsid w:val="00561111"/>
    <w:rsid w:val="00563E7E"/>
    <w:rsid w:val="00565FDC"/>
    <w:rsid w:val="00566B88"/>
    <w:rsid w:val="00566FB0"/>
    <w:rsid w:val="005770AB"/>
    <w:rsid w:val="00581645"/>
    <w:rsid w:val="00581D8D"/>
    <w:rsid w:val="005A1BB1"/>
    <w:rsid w:val="005A6C4B"/>
    <w:rsid w:val="005A7488"/>
    <w:rsid w:val="005B14E3"/>
    <w:rsid w:val="005B161F"/>
    <w:rsid w:val="005C11BB"/>
    <w:rsid w:val="005C26FF"/>
    <w:rsid w:val="005C2FB8"/>
    <w:rsid w:val="005C358B"/>
    <w:rsid w:val="005C462C"/>
    <w:rsid w:val="005C6AD1"/>
    <w:rsid w:val="005E4957"/>
    <w:rsid w:val="005F17E1"/>
    <w:rsid w:val="005F37C1"/>
    <w:rsid w:val="005F72F2"/>
    <w:rsid w:val="00606589"/>
    <w:rsid w:val="006124B6"/>
    <w:rsid w:val="00614782"/>
    <w:rsid w:val="0061679B"/>
    <w:rsid w:val="006228D2"/>
    <w:rsid w:val="006253DC"/>
    <w:rsid w:val="00631BAB"/>
    <w:rsid w:val="00632A5B"/>
    <w:rsid w:val="00635F63"/>
    <w:rsid w:val="00645793"/>
    <w:rsid w:val="00647442"/>
    <w:rsid w:val="0065131F"/>
    <w:rsid w:val="00661E83"/>
    <w:rsid w:val="00662F92"/>
    <w:rsid w:val="00665297"/>
    <w:rsid w:val="006763C1"/>
    <w:rsid w:val="006841F1"/>
    <w:rsid w:val="00686886"/>
    <w:rsid w:val="0069310A"/>
    <w:rsid w:val="00693450"/>
    <w:rsid w:val="00694988"/>
    <w:rsid w:val="00694F03"/>
    <w:rsid w:val="00696041"/>
    <w:rsid w:val="006A1897"/>
    <w:rsid w:val="006A7A8C"/>
    <w:rsid w:val="006B372F"/>
    <w:rsid w:val="006B5697"/>
    <w:rsid w:val="006C0DC8"/>
    <w:rsid w:val="006C0EDD"/>
    <w:rsid w:val="006C3B11"/>
    <w:rsid w:val="006C3F0B"/>
    <w:rsid w:val="006E0C6D"/>
    <w:rsid w:val="006E31A5"/>
    <w:rsid w:val="006E637F"/>
    <w:rsid w:val="006F6291"/>
    <w:rsid w:val="007010BE"/>
    <w:rsid w:val="00701B75"/>
    <w:rsid w:val="00705E14"/>
    <w:rsid w:val="00705E5A"/>
    <w:rsid w:val="00714147"/>
    <w:rsid w:val="00716FF3"/>
    <w:rsid w:val="00720826"/>
    <w:rsid w:val="007364CA"/>
    <w:rsid w:val="00745E01"/>
    <w:rsid w:val="00752681"/>
    <w:rsid w:val="007533B0"/>
    <w:rsid w:val="00754778"/>
    <w:rsid w:val="00761376"/>
    <w:rsid w:val="007620BC"/>
    <w:rsid w:val="007645D4"/>
    <w:rsid w:val="007709BF"/>
    <w:rsid w:val="00771A0C"/>
    <w:rsid w:val="0077276D"/>
    <w:rsid w:val="0077448F"/>
    <w:rsid w:val="00776E48"/>
    <w:rsid w:val="007801AC"/>
    <w:rsid w:val="0078304C"/>
    <w:rsid w:val="00784EE5"/>
    <w:rsid w:val="00786CB1"/>
    <w:rsid w:val="00794A5D"/>
    <w:rsid w:val="00795F61"/>
    <w:rsid w:val="007963E9"/>
    <w:rsid w:val="007A09CC"/>
    <w:rsid w:val="007A0D37"/>
    <w:rsid w:val="007A1784"/>
    <w:rsid w:val="007A178D"/>
    <w:rsid w:val="007A3762"/>
    <w:rsid w:val="007B220C"/>
    <w:rsid w:val="007B4529"/>
    <w:rsid w:val="007B7DE9"/>
    <w:rsid w:val="007C18BF"/>
    <w:rsid w:val="007C1D43"/>
    <w:rsid w:val="007C4A54"/>
    <w:rsid w:val="007C6FB6"/>
    <w:rsid w:val="007D279C"/>
    <w:rsid w:val="007D670C"/>
    <w:rsid w:val="007D7B3C"/>
    <w:rsid w:val="007F151D"/>
    <w:rsid w:val="007F1B68"/>
    <w:rsid w:val="007F1BC6"/>
    <w:rsid w:val="00801D97"/>
    <w:rsid w:val="00801F9F"/>
    <w:rsid w:val="008166FB"/>
    <w:rsid w:val="008237BC"/>
    <w:rsid w:val="00833957"/>
    <w:rsid w:val="00834344"/>
    <w:rsid w:val="00837E78"/>
    <w:rsid w:val="00854A73"/>
    <w:rsid w:val="00854ADE"/>
    <w:rsid w:val="00855DD4"/>
    <w:rsid w:val="008577B0"/>
    <w:rsid w:val="00861DB8"/>
    <w:rsid w:val="00864302"/>
    <w:rsid w:val="00864BBB"/>
    <w:rsid w:val="008651C9"/>
    <w:rsid w:val="00865DEA"/>
    <w:rsid w:val="00867031"/>
    <w:rsid w:val="00867DC5"/>
    <w:rsid w:val="00870409"/>
    <w:rsid w:val="008713F9"/>
    <w:rsid w:val="00877869"/>
    <w:rsid w:val="0088097E"/>
    <w:rsid w:val="00881024"/>
    <w:rsid w:val="00886521"/>
    <w:rsid w:val="00892128"/>
    <w:rsid w:val="008939E3"/>
    <w:rsid w:val="00893A62"/>
    <w:rsid w:val="008A6F5C"/>
    <w:rsid w:val="008B39C5"/>
    <w:rsid w:val="008D11B1"/>
    <w:rsid w:val="008D7E8E"/>
    <w:rsid w:val="008E236D"/>
    <w:rsid w:val="008E237E"/>
    <w:rsid w:val="008E68E6"/>
    <w:rsid w:val="008F1DBF"/>
    <w:rsid w:val="009075D3"/>
    <w:rsid w:val="009124C0"/>
    <w:rsid w:val="0091751A"/>
    <w:rsid w:val="0092069E"/>
    <w:rsid w:val="00931B69"/>
    <w:rsid w:val="00935110"/>
    <w:rsid w:val="009406FB"/>
    <w:rsid w:val="009409EF"/>
    <w:rsid w:val="00944A08"/>
    <w:rsid w:val="00944CC5"/>
    <w:rsid w:val="00951D92"/>
    <w:rsid w:val="00954DC4"/>
    <w:rsid w:val="009623A7"/>
    <w:rsid w:val="00962650"/>
    <w:rsid w:val="00966420"/>
    <w:rsid w:val="00967580"/>
    <w:rsid w:val="009709BD"/>
    <w:rsid w:val="00971113"/>
    <w:rsid w:val="009740EA"/>
    <w:rsid w:val="00977874"/>
    <w:rsid w:val="009939D6"/>
    <w:rsid w:val="009A11E2"/>
    <w:rsid w:val="009B56E1"/>
    <w:rsid w:val="009D2223"/>
    <w:rsid w:val="009E3DCD"/>
    <w:rsid w:val="009E6247"/>
    <w:rsid w:val="009F347F"/>
    <w:rsid w:val="00A03990"/>
    <w:rsid w:val="00A067BB"/>
    <w:rsid w:val="00A06D10"/>
    <w:rsid w:val="00A1334A"/>
    <w:rsid w:val="00A1375C"/>
    <w:rsid w:val="00A17A5B"/>
    <w:rsid w:val="00A17D6F"/>
    <w:rsid w:val="00A23554"/>
    <w:rsid w:val="00A30FDE"/>
    <w:rsid w:val="00A3101C"/>
    <w:rsid w:val="00A41C1D"/>
    <w:rsid w:val="00A41C42"/>
    <w:rsid w:val="00A41CE8"/>
    <w:rsid w:val="00A429AC"/>
    <w:rsid w:val="00A4604C"/>
    <w:rsid w:val="00A47721"/>
    <w:rsid w:val="00A624B1"/>
    <w:rsid w:val="00A64885"/>
    <w:rsid w:val="00A71BE2"/>
    <w:rsid w:val="00A7202F"/>
    <w:rsid w:val="00A812F9"/>
    <w:rsid w:val="00A82AD4"/>
    <w:rsid w:val="00A82B32"/>
    <w:rsid w:val="00A87725"/>
    <w:rsid w:val="00A94F39"/>
    <w:rsid w:val="00A95C9E"/>
    <w:rsid w:val="00A979F9"/>
    <w:rsid w:val="00A97EF0"/>
    <w:rsid w:val="00AA28CA"/>
    <w:rsid w:val="00AB334A"/>
    <w:rsid w:val="00AB3E35"/>
    <w:rsid w:val="00AB68AA"/>
    <w:rsid w:val="00AE0CED"/>
    <w:rsid w:val="00AE2094"/>
    <w:rsid w:val="00AE21C8"/>
    <w:rsid w:val="00AE3B91"/>
    <w:rsid w:val="00AE42EB"/>
    <w:rsid w:val="00AF2E45"/>
    <w:rsid w:val="00B00DC8"/>
    <w:rsid w:val="00B00E6F"/>
    <w:rsid w:val="00B11B7C"/>
    <w:rsid w:val="00B20982"/>
    <w:rsid w:val="00B21CEA"/>
    <w:rsid w:val="00B30DA1"/>
    <w:rsid w:val="00B32328"/>
    <w:rsid w:val="00B376FB"/>
    <w:rsid w:val="00B510C7"/>
    <w:rsid w:val="00B5178B"/>
    <w:rsid w:val="00B55B61"/>
    <w:rsid w:val="00B566F6"/>
    <w:rsid w:val="00B57BB7"/>
    <w:rsid w:val="00B6263B"/>
    <w:rsid w:val="00B64ACE"/>
    <w:rsid w:val="00B65788"/>
    <w:rsid w:val="00B742A3"/>
    <w:rsid w:val="00B757E3"/>
    <w:rsid w:val="00B81220"/>
    <w:rsid w:val="00B87759"/>
    <w:rsid w:val="00BA0D53"/>
    <w:rsid w:val="00BB0715"/>
    <w:rsid w:val="00BB0A8A"/>
    <w:rsid w:val="00BB0C0E"/>
    <w:rsid w:val="00BB15DD"/>
    <w:rsid w:val="00BB2229"/>
    <w:rsid w:val="00BB566A"/>
    <w:rsid w:val="00BB67A2"/>
    <w:rsid w:val="00BD0012"/>
    <w:rsid w:val="00BD21D9"/>
    <w:rsid w:val="00BD59EF"/>
    <w:rsid w:val="00BF29C8"/>
    <w:rsid w:val="00BF2D42"/>
    <w:rsid w:val="00BF2F74"/>
    <w:rsid w:val="00BF3764"/>
    <w:rsid w:val="00BF5183"/>
    <w:rsid w:val="00BF7284"/>
    <w:rsid w:val="00C025AC"/>
    <w:rsid w:val="00C05D81"/>
    <w:rsid w:val="00C1270E"/>
    <w:rsid w:val="00C16B6B"/>
    <w:rsid w:val="00C21DE0"/>
    <w:rsid w:val="00C23C03"/>
    <w:rsid w:val="00C272EA"/>
    <w:rsid w:val="00C50549"/>
    <w:rsid w:val="00C61410"/>
    <w:rsid w:val="00C62696"/>
    <w:rsid w:val="00C64281"/>
    <w:rsid w:val="00C716ED"/>
    <w:rsid w:val="00C80EE4"/>
    <w:rsid w:val="00C84388"/>
    <w:rsid w:val="00C93C27"/>
    <w:rsid w:val="00CA1100"/>
    <w:rsid w:val="00CA6312"/>
    <w:rsid w:val="00CB2784"/>
    <w:rsid w:val="00CB7BE9"/>
    <w:rsid w:val="00CD0C24"/>
    <w:rsid w:val="00CD4779"/>
    <w:rsid w:val="00CD47B7"/>
    <w:rsid w:val="00CE3104"/>
    <w:rsid w:val="00CE4031"/>
    <w:rsid w:val="00CE73CF"/>
    <w:rsid w:val="00D01FD4"/>
    <w:rsid w:val="00D0217D"/>
    <w:rsid w:val="00D026C6"/>
    <w:rsid w:val="00D045BD"/>
    <w:rsid w:val="00D14EE0"/>
    <w:rsid w:val="00D171AB"/>
    <w:rsid w:val="00D21D4E"/>
    <w:rsid w:val="00D22873"/>
    <w:rsid w:val="00D26C50"/>
    <w:rsid w:val="00D2720A"/>
    <w:rsid w:val="00D3306B"/>
    <w:rsid w:val="00D34D98"/>
    <w:rsid w:val="00D36B5D"/>
    <w:rsid w:val="00D430A5"/>
    <w:rsid w:val="00D4608F"/>
    <w:rsid w:val="00D62A2F"/>
    <w:rsid w:val="00D66D21"/>
    <w:rsid w:val="00D724D3"/>
    <w:rsid w:val="00D864B1"/>
    <w:rsid w:val="00D87EDB"/>
    <w:rsid w:val="00D95C34"/>
    <w:rsid w:val="00DA2259"/>
    <w:rsid w:val="00DC6C92"/>
    <w:rsid w:val="00DD35C6"/>
    <w:rsid w:val="00DD457E"/>
    <w:rsid w:val="00DD72C7"/>
    <w:rsid w:val="00DD7517"/>
    <w:rsid w:val="00DE3DB9"/>
    <w:rsid w:val="00DF0C0A"/>
    <w:rsid w:val="00DF76DA"/>
    <w:rsid w:val="00E0295E"/>
    <w:rsid w:val="00E02BC8"/>
    <w:rsid w:val="00E034AB"/>
    <w:rsid w:val="00E03C4E"/>
    <w:rsid w:val="00E07B21"/>
    <w:rsid w:val="00E11B8C"/>
    <w:rsid w:val="00E17C91"/>
    <w:rsid w:val="00E20695"/>
    <w:rsid w:val="00E22FC6"/>
    <w:rsid w:val="00E24A9F"/>
    <w:rsid w:val="00E2703C"/>
    <w:rsid w:val="00E3078D"/>
    <w:rsid w:val="00E31D8A"/>
    <w:rsid w:val="00E3245C"/>
    <w:rsid w:val="00E3282F"/>
    <w:rsid w:val="00E42CFD"/>
    <w:rsid w:val="00E44694"/>
    <w:rsid w:val="00E463BA"/>
    <w:rsid w:val="00E5511A"/>
    <w:rsid w:val="00E559E0"/>
    <w:rsid w:val="00E56BDC"/>
    <w:rsid w:val="00E60B2E"/>
    <w:rsid w:val="00E63AAA"/>
    <w:rsid w:val="00E6793B"/>
    <w:rsid w:val="00E74A07"/>
    <w:rsid w:val="00E77A05"/>
    <w:rsid w:val="00E77E18"/>
    <w:rsid w:val="00E8074E"/>
    <w:rsid w:val="00E82F40"/>
    <w:rsid w:val="00E84240"/>
    <w:rsid w:val="00E8793C"/>
    <w:rsid w:val="00E92BAC"/>
    <w:rsid w:val="00E93B97"/>
    <w:rsid w:val="00EB12D5"/>
    <w:rsid w:val="00EB5EB1"/>
    <w:rsid w:val="00EC27B5"/>
    <w:rsid w:val="00EC2B09"/>
    <w:rsid w:val="00EC5CCE"/>
    <w:rsid w:val="00EC62B8"/>
    <w:rsid w:val="00ED3ECB"/>
    <w:rsid w:val="00ED76D8"/>
    <w:rsid w:val="00ED7DC0"/>
    <w:rsid w:val="00EE1D61"/>
    <w:rsid w:val="00EE4C35"/>
    <w:rsid w:val="00EF3301"/>
    <w:rsid w:val="00F0624F"/>
    <w:rsid w:val="00F22EA4"/>
    <w:rsid w:val="00F2524D"/>
    <w:rsid w:val="00F352D3"/>
    <w:rsid w:val="00F36736"/>
    <w:rsid w:val="00F4201C"/>
    <w:rsid w:val="00F42EC5"/>
    <w:rsid w:val="00F430C1"/>
    <w:rsid w:val="00F44996"/>
    <w:rsid w:val="00F44D8F"/>
    <w:rsid w:val="00F46AD1"/>
    <w:rsid w:val="00F56CD2"/>
    <w:rsid w:val="00F66667"/>
    <w:rsid w:val="00F66BBD"/>
    <w:rsid w:val="00F66D54"/>
    <w:rsid w:val="00F67D16"/>
    <w:rsid w:val="00F755A5"/>
    <w:rsid w:val="00F77C5C"/>
    <w:rsid w:val="00F84151"/>
    <w:rsid w:val="00F8591C"/>
    <w:rsid w:val="00F86F23"/>
    <w:rsid w:val="00F90CDA"/>
    <w:rsid w:val="00F91C5F"/>
    <w:rsid w:val="00F92B60"/>
    <w:rsid w:val="00F9677A"/>
    <w:rsid w:val="00FA65C3"/>
    <w:rsid w:val="00FB4653"/>
    <w:rsid w:val="00FC6DB3"/>
    <w:rsid w:val="00FC7EAD"/>
    <w:rsid w:val="00FD3137"/>
    <w:rsid w:val="00FD60AA"/>
    <w:rsid w:val="00FE4669"/>
    <w:rsid w:val="00FE6BBD"/>
    <w:rsid w:val="00FF2DA1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3B27"/>
  <w15:chartTrackingRefBased/>
  <w15:docId w15:val="{0CF9168C-47C7-4911-8137-6E950345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0C"/>
    <w:pPr>
      <w:widowControl w:val="0"/>
    </w:pPr>
  </w:style>
  <w:style w:type="paragraph" w:styleId="1">
    <w:name w:val="heading 1"/>
    <w:basedOn w:val="a"/>
    <w:link w:val="10"/>
    <w:uiPriority w:val="9"/>
    <w:qFormat/>
    <w:rsid w:val="00D14EE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BB1"/>
    <w:rPr>
      <w:b/>
      <w:bCs/>
    </w:rPr>
  </w:style>
  <w:style w:type="table" w:styleId="a4">
    <w:name w:val="Table Grid"/>
    <w:basedOn w:val="a1"/>
    <w:uiPriority w:val="39"/>
    <w:rsid w:val="005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A1B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D26C50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26C50"/>
  </w:style>
  <w:style w:type="character" w:customStyle="1" w:styleId="a7">
    <w:name w:val="註解文字 字元"/>
    <w:basedOn w:val="a0"/>
    <w:link w:val="a6"/>
    <w:uiPriority w:val="99"/>
    <w:rsid w:val="00D26C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D26C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26C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6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6C5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D76D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355B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4E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sub">
    <w:name w:val="sub"/>
    <w:basedOn w:val="a"/>
    <w:rsid w:val="00D14E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">
    <w:name w:val="2"/>
    <w:basedOn w:val="a"/>
    <w:rsid w:val="00D021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Emphasis"/>
    <w:basedOn w:val="a0"/>
    <w:uiPriority w:val="20"/>
    <w:qFormat/>
    <w:rsid w:val="00D0217D"/>
    <w:rPr>
      <w:i/>
      <w:iCs/>
    </w:rPr>
  </w:style>
  <w:style w:type="paragraph" w:customStyle="1" w:styleId="af">
    <w:name w:val="a"/>
    <w:basedOn w:val="a"/>
    <w:rsid w:val="00D021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34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4746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4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47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4830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情感轉折圖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3.1302672766674693E-2"/>
          <c:y val="0.15036135962880803"/>
          <c:w val="0.9470262460871659"/>
          <c:h val="0.6809075026612385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選項A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1"/>
              <c:tx>
                <c:rich>
                  <a:bodyPr/>
                  <a:lstStyle/>
                  <a:p>
                    <a:r>
                      <a:rPr lang="zh-TW" altLang="en-US" sz="1100"/>
                      <a:t>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FC-4381-B7A4-DC35BACC4755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選項 B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/>
                      <a:t>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15FC-4381-B7A4-DC35BACC47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 sz="1200"/>
                      <a:t>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5FC-4381-B7A4-DC35BACC4755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選項 C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 sz="1200"/>
                      <a:t>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FC-4381-B7A4-DC35BACC47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 sz="1200"/>
                      <a:t>喜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5FC-4381-B7A4-DC35BACC4755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選項D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TW" altLang="en-US" sz="1200"/>
                      <a:t>喜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8-15FC-4381-B7A4-DC35BACC47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 sz="1200"/>
                      <a:t>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FC-4381-B7A4-DC35BACC47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 sz="1200"/>
                      <a:t>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FC-4381-B7A4-DC35BACC47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工作表1!$A$2:$A$5</c:f>
              <c:strCache>
                <c:ptCount val="4"/>
                <c:pt idx="0">
                  <c:v>類別 1</c:v>
                </c:pt>
                <c:pt idx="1">
                  <c:v>類別 2</c:v>
                </c:pt>
                <c:pt idx="2">
                  <c:v>類別 3</c:v>
                </c:pt>
                <c:pt idx="3">
                  <c:v>類別 4</c:v>
                </c:pt>
              </c:strCache>
            </c:strRef>
          </c:cat>
          <c:val>
            <c:numRef>
              <c:f>工作表1!$E$2:$E$5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5FC-4381-B7A4-DC35BACC47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7668799"/>
        <c:axId val="807669215"/>
      </c:lineChart>
      <c:catAx>
        <c:axId val="80766879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07669215"/>
        <c:crosses val="autoZero"/>
        <c:auto val="1"/>
        <c:lblAlgn val="ctr"/>
        <c:lblOffset val="100"/>
        <c:noMultiLvlLbl val="0"/>
      </c:catAx>
      <c:valAx>
        <c:axId val="80766921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0766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70263874987706"/>
          <c:y val="0.89347857183251334"/>
          <c:w val="0.55625342461857574"/>
          <c:h val="6.965993027961288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4534</Words>
  <Characters>4534</Characters>
  <Application>Microsoft Office Word</Application>
  <DocSecurity>0</DocSecurity>
  <Lines>348</Lines>
  <Paragraphs>394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2022-07-16T08:12:00Z</dcterms:created>
  <dcterms:modified xsi:type="dcterms:W3CDTF">2022-07-16T08:39:00Z</dcterms:modified>
</cp:coreProperties>
</file>