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154F" w14:textId="43E33DE4" w:rsidR="009703C7" w:rsidRPr="004A6ABB" w:rsidRDefault="009703C7" w:rsidP="00F1225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A6ABB">
        <w:rPr>
          <w:rFonts w:ascii="標楷體" w:eastAsia="標楷體" w:hAnsi="標楷體" w:hint="eastAsia"/>
          <w:b/>
          <w:bCs/>
          <w:sz w:val="32"/>
          <w:szCs w:val="28"/>
        </w:rPr>
        <w:t>屈原〈卜居〉</w:t>
      </w:r>
      <w:r w:rsidR="00F12250" w:rsidRPr="004A6ABB">
        <w:rPr>
          <w:rFonts w:ascii="標楷體" w:eastAsia="標楷體" w:hAnsi="標楷體" w:hint="eastAsia"/>
          <w:b/>
          <w:bCs/>
          <w:sz w:val="32"/>
          <w:szCs w:val="28"/>
        </w:rPr>
        <w:t>學習單</w:t>
      </w:r>
    </w:p>
    <w:p w14:paraId="0C07369F" w14:textId="5B925F0E" w:rsidR="00F12250" w:rsidRDefault="00F12250" w:rsidP="00453408">
      <w:pPr>
        <w:spacing w:afterLines="50" w:after="180"/>
        <w:jc w:val="right"/>
        <w:rPr>
          <w:rFonts w:ascii="標楷體" w:eastAsia="標楷體" w:hAnsi="標楷體"/>
        </w:rPr>
      </w:pPr>
      <w:r w:rsidRPr="00453408">
        <w:rPr>
          <w:rFonts w:ascii="標楷體" w:eastAsia="標楷體" w:hAnsi="標楷體" w:hint="eastAsia"/>
        </w:rPr>
        <w:t>錦和高中  黃至渝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57D0F" w:rsidRPr="00FA7149" w14:paraId="4944B46C" w14:textId="77777777" w:rsidTr="00FC5194">
        <w:trPr>
          <w:trHeight w:val="1134"/>
        </w:trPr>
        <w:tc>
          <w:tcPr>
            <w:tcW w:w="10627" w:type="dxa"/>
          </w:tcPr>
          <w:p w14:paraId="762E6CC6" w14:textId="77777777" w:rsidR="00257D0F" w:rsidRPr="00FA7149" w:rsidRDefault="00257D0F" w:rsidP="00727618">
            <w:pPr>
              <w:ind w:firstLineChars="400" w:firstLine="960"/>
              <w:rPr>
                <w:rFonts w:ascii="標楷體" w:eastAsia="標楷體" w:hAnsi="標楷體"/>
              </w:rPr>
            </w:pPr>
            <w:r w:rsidRPr="00FA7149">
              <w:rPr>
                <w:rFonts w:ascii="標楷體" w:eastAsia="標楷體" w:hAnsi="標楷體"/>
              </w:rPr>
              <w:t>唯一無法忍受即事事可忍受。</w:t>
            </w:r>
          </w:p>
          <w:p w14:paraId="634C372A" w14:textId="53AB8587" w:rsidR="00257D0F" w:rsidRPr="00FA7149" w:rsidRDefault="00257D0F" w:rsidP="00727618">
            <w:pPr>
              <w:ind w:firstLineChars="400" w:firstLine="960"/>
              <w:rPr>
                <w:rFonts w:ascii="標楷體" w:eastAsia="標楷體" w:hAnsi="標楷體"/>
              </w:rPr>
            </w:pPr>
            <w:r w:rsidRPr="00FA7149">
              <w:rPr>
                <w:rFonts w:ascii="標楷體" w:eastAsia="標楷體" w:hAnsi="標楷體"/>
              </w:rPr>
              <w:t>The only unbearable thing is that nothing is unbearable.</w:t>
            </w:r>
          </w:p>
          <w:p w14:paraId="3FEB8471" w14:textId="7DED4184" w:rsidR="00257D0F" w:rsidRPr="00FA7149" w:rsidRDefault="00257D0F" w:rsidP="005C3054">
            <w:pPr>
              <w:jc w:val="right"/>
              <w:rPr>
                <w:rFonts w:ascii="標楷體" w:eastAsia="標楷體" w:hAnsi="標楷體"/>
              </w:rPr>
            </w:pPr>
            <w:r w:rsidRPr="00FA7149">
              <w:rPr>
                <w:rFonts w:ascii="標楷體" w:eastAsia="標楷體" w:hAnsi="標楷體" w:hint="eastAsia"/>
              </w:rPr>
              <w:t>──</w:t>
            </w:r>
            <w:r w:rsidRPr="00FA7149">
              <w:rPr>
                <w:rFonts w:ascii="標楷體" w:eastAsia="標楷體" w:hAnsi="標楷體"/>
              </w:rPr>
              <w:t>法國詩人韓波</w:t>
            </w:r>
            <w:r w:rsidRPr="00FA7149">
              <w:rPr>
                <w:rFonts w:ascii="標楷體" w:eastAsia="標楷體" w:hAnsi="標楷體" w:hint="eastAsia"/>
              </w:rPr>
              <w:t>(Arthur Rimbaud)</w:t>
            </w:r>
          </w:p>
        </w:tc>
      </w:tr>
    </w:tbl>
    <w:p w14:paraId="08EE11FA" w14:textId="271DD04C" w:rsidR="0010323C" w:rsidRPr="00D859E2" w:rsidRDefault="00400474" w:rsidP="00D859E2">
      <w:pPr>
        <w:pStyle w:val="2"/>
        <w:keepNext/>
        <w:widowControl w:val="0"/>
        <w:spacing w:before="0" w:beforeAutospacing="0" w:after="0" w:afterAutospacing="0" w:line="720" w:lineRule="auto"/>
        <w:rPr>
          <w:rFonts w:ascii="微軟正黑體" w:eastAsia="微軟正黑體" w:hAnsi="微軟正黑體" w:cstheme="majorBidi"/>
          <w:kern w:val="2"/>
          <w:sz w:val="28"/>
          <w:szCs w:val="24"/>
          <w:shd w:val="pct15" w:color="auto" w:fill="FFFFFF"/>
        </w:rPr>
      </w:pPr>
      <w:r w:rsidRPr="00D859E2">
        <w:rPr>
          <w:rFonts w:ascii="微軟正黑體" w:eastAsia="微軟正黑體" w:hAnsi="微軟正黑體" w:cstheme="majorBidi" w:hint="eastAsia"/>
          <w:kern w:val="2"/>
          <w:sz w:val="28"/>
          <w:szCs w:val="24"/>
          <w:shd w:val="pct15" w:color="auto" w:fill="FFFFFF"/>
        </w:rPr>
        <w:t>課前學習單</w:t>
      </w:r>
    </w:p>
    <w:p w14:paraId="34930006" w14:textId="79262BCB" w:rsidR="009225A3" w:rsidRPr="009B31A4" w:rsidRDefault="009225A3" w:rsidP="009225A3">
      <w:pPr>
        <w:spacing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一、暖身活動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36"/>
      </w:tblGrid>
      <w:tr w:rsidR="00DA4CF9" w14:paraId="12B69275" w14:textId="77777777" w:rsidTr="008D2270">
        <w:tc>
          <w:tcPr>
            <w:tcW w:w="5949" w:type="dxa"/>
          </w:tcPr>
          <w:p w14:paraId="0B5851CF" w14:textId="722E611F" w:rsidR="00DA4CF9" w:rsidRDefault="00DA4CF9" w:rsidP="00D759CE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小明正在準</w:t>
            </w:r>
            <w:r w:rsidR="00D759CE">
              <w:rPr>
                <w:rFonts w:hint="eastAsia"/>
              </w:rPr>
              <w:t>備即將到來的大學</w:t>
            </w:r>
            <w:r>
              <w:rPr>
                <w:rFonts w:hint="eastAsia"/>
              </w:rPr>
              <w:t>學測。最近他到廟中祈福並求籤</w:t>
            </w:r>
            <w:r w:rsidR="00D759CE">
              <w:rPr>
                <w:rFonts w:hint="eastAsia"/>
              </w:rPr>
              <w:t>。假如你是解籤先生，</w:t>
            </w:r>
            <w:r>
              <w:rPr>
                <w:rFonts w:hint="eastAsia"/>
              </w:rPr>
              <w:t>依照籤詩內容，你認為小明的學測成績將會如何？你會給他什麼建議？你的依據是？</w:t>
            </w:r>
          </w:p>
          <w:p w14:paraId="56852256" w14:textId="523FA29A" w:rsidR="001A6CDF" w:rsidRDefault="00DA4CF9" w:rsidP="00E84BDD">
            <w:r>
              <w:rPr>
                <w:rFonts w:hint="eastAsia"/>
              </w:rPr>
              <w:t>答：</w:t>
            </w:r>
            <w:r w:rsidR="00744611">
              <w:t xml:space="preserve"> </w:t>
            </w:r>
          </w:p>
          <w:p w14:paraId="6A969A0E" w14:textId="77777777" w:rsidR="000C2147" w:rsidRDefault="000C2147" w:rsidP="00E84BDD">
            <w:pPr>
              <w:rPr>
                <w:b/>
                <w:bCs/>
                <w:color w:val="FF0000"/>
              </w:rPr>
            </w:pPr>
          </w:p>
          <w:p w14:paraId="5BBA82BD" w14:textId="77777777" w:rsidR="00DA4CF9" w:rsidRDefault="00DA4CF9" w:rsidP="00E84BDD"/>
          <w:p w14:paraId="4F3CFDAD" w14:textId="77777777" w:rsidR="00744611" w:rsidRDefault="00744611" w:rsidP="00E84BDD"/>
          <w:p w14:paraId="29C7C063" w14:textId="09218D07" w:rsidR="00744611" w:rsidRDefault="00744611" w:rsidP="00E84BDD"/>
        </w:tc>
        <w:tc>
          <w:tcPr>
            <w:tcW w:w="4536" w:type="dxa"/>
            <w:vAlign w:val="center"/>
          </w:tcPr>
          <w:p w14:paraId="6F2C549A" w14:textId="3E2AE47D" w:rsidR="00DA4CF9" w:rsidRDefault="00744611" w:rsidP="00F349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2BB00C0" wp14:editId="3B43D6F2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-586105</wp:posOffset>
                  </wp:positionV>
                  <wp:extent cx="1045845" cy="1438275"/>
                  <wp:effectExtent l="0" t="0" r="0" b="9525"/>
                  <wp:wrapNone/>
                  <wp:docPr id="138330092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FB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6E4166" wp14:editId="6A4654F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-767715</wp:posOffset>
                  </wp:positionV>
                  <wp:extent cx="1492885" cy="1717040"/>
                  <wp:effectExtent l="0" t="0" r="0" b="0"/>
                  <wp:wrapNone/>
                  <wp:docPr id="1775953424" name="圖片 1" descr="一張含有 文字, 字型, 數字, 書法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14084" name="圖片 1" descr="一張含有 文字, 字型, 數字, 書法 的圖片&#10;&#10;自動產生的描述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4CF9">
              <w:rPr>
                <w:noProof/>
              </w:rPr>
              <w:t xml:space="preserve"> </w:t>
            </w:r>
          </w:p>
        </w:tc>
      </w:tr>
    </w:tbl>
    <w:p w14:paraId="0ECA7D4D" w14:textId="44F75DEF" w:rsidR="00F1366B" w:rsidRPr="004968AA" w:rsidRDefault="00D73007" w:rsidP="00D759CE">
      <w:pPr>
        <w:spacing w:afterLines="20" w:after="72"/>
      </w:pPr>
      <w:r>
        <w:rPr>
          <w:rFonts w:hint="eastAsia"/>
        </w:rPr>
        <w:t>2.</w:t>
      </w:r>
      <w:r w:rsidR="00F1366B" w:rsidRPr="004968AA">
        <w:rPr>
          <w:rFonts w:hint="eastAsia"/>
        </w:rPr>
        <w:t>你有算命的經驗嗎？你認為</w:t>
      </w:r>
      <w:r w:rsidR="004968AA" w:rsidRPr="004968AA">
        <w:rPr>
          <w:rFonts w:hint="eastAsia"/>
        </w:rPr>
        <w:t>求神問卜有沒有</w:t>
      </w:r>
      <w:r w:rsidR="0063086F">
        <w:rPr>
          <w:rFonts w:hint="eastAsia"/>
        </w:rPr>
        <w:t>用呢</w:t>
      </w:r>
      <w:r w:rsidR="004968AA" w:rsidRPr="004968AA">
        <w:rPr>
          <w:rFonts w:hint="eastAsia"/>
        </w:rPr>
        <w:t>？請分享你的經驗</w:t>
      </w:r>
      <w:r w:rsidR="004968AA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53F0" w14:paraId="4B54EDED" w14:textId="77777777" w:rsidTr="002553F0">
        <w:tc>
          <w:tcPr>
            <w:tcW w:w="10456" w:type="dxa"/>
          </w:tcPr>
          <w:p w14:paraId="1DE01C46" w14:textId="77777777" w:rsidR="002553F0" w:rsidRDefault="002553F0" w:rsidP="00744611">
            <w:pPr>
              <w:rPr>
                <w:color w:val="FF0000"/>
              </w:rPr>
            </w:pPr>
          </w:p>
          <w:p w14:paraId="3440C0B8" w14:textId="77777777" w:rsidR="00744611" w:rsidRDefault="00744611" w:rsidP="00744611">
            <w:pPr>
              <w:rPr>
                <w:color w:val="FF0000"/>
              </w:rPr>
            </w:pPr>
          </w:p>
          <w:p w14:paraId="09E5D03F" w14:textId="77777777" w:rsidR="00744611" w:rsidRDefault="00744611" w:rsidP="00744611">
            <w:pPr>
              <w:rPr>
                <w:color w:val="FF0000"/>
              </w:rPr>
            </w:pPr>
          </w:p>
          <w:p w14:paraId="4DFBAE27" w14:textId="77777777" w:rsidR="00744611" w:rsidRDefault="00744611" w:rsidP="00744611">
            <w:pPr>
              <w:rPr>
                <w:color w:val="FF0000"/>
              </w:rPr>
            </w:pPr>
          </w:p>
        </w:tc>
      </w:tr>
    </w:tbl>
    <w:p w14:paraId="79B7874C" w14:textId="50004CC6" w:rsidR="00FA7149" w:rsidRPr="00FA7149" w:rsidRDefault="00FA7149" w:rsidP="00FA7149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</w:pP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──延伸閱讀</w:t>
      </w: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1</w:t>
      </w: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：</w:t>
      </w:r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籤詩密碼：神明誠徵專屬解籤人</w:t>
      </w:r>
      <w:r w:rsidR="00DA4CF9"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https://www.books.com.tw/products/0010814247</w:t>
      </w:r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 xml:space="preserve"> </w:t>
      </w:r>
    </w:p>
    <w:p w14:paraId="18AE9520" w14:textId="1F517BBF" w:rsidR="00FA7149" w:rsidRPr="00FA7149" w:rsidRDefault="00FA7149" w:rsidP="00FA7149">
      <w:pPr>
        <w:pStyle w:val="1"/>
        <w:spacing w:before="0" w:beforeAutospacing="0" w:after="255" w:afterAutospacing="0" w:line="360" w:lineRule="atLeast"/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</w:pP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──延伸閱讀</w:t>
      </w:r>
      <w:r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2</w:t>
      </w:r>
      <w:r w:rsidRPr="00FA7149">
        <w:rPr>
          <w:rFonts w:asciiTheme="minorHAnsi" w:eastAsiaTheme="minorEastAsia" w:hAnsiTheme="minorHAnsi" w:cstheme="minorBidi" w:hint="eastAsia"/>
          <w:bCs w:val="0"/>
          <w:color w:val="3333FF"/>
          <w:kern w:val="2"/>
          <w:sz w:val="24"/>
          <w:szCs w:val="22"/>
        </w:rPr>
        <w:t>：先別高興太早！廟裡問事求得籤中之首「頭籤」不一定是好籤？</w:t>
      </w:r>
      <w:r w:rsidR="00DA4CF9"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>https://storystudio.tw/article/gushi/the-meaning-of-the-temple-sign</w:t>
      </w:r>
      <w:r w:rsidRPr="00FA7149">
        <w:rPr>
          <w:rFonts w:asciiTheme="minorHAnsi" w:eastAsiaTheme="minorEastAsia" w:hAnsiTheme="minorHAnsi" w:cstheme="minorBidi"/>
          <w:bCs w:val="0"/>
          <w:color w:val="3333FF"/>
          <w:kern w:val="2"/>
          <w:sz w:val="24"/>
          <w:szCs w:val="22"/>
        </w:rPr>
        <w:t xml:space="preserve"> </w:t>
      </w:r>
    </w:p>
    <w:p w14:paraId="1ADE2903" w14:textId="77777777" w:rsidR="00DA4CF9" w:rsidRDefault="00DA4CF9" w:rsidP="00DA4CF9">
      <w:pPr>
        <w:rPr>
          <w:highlight w:val="yellow"/>
        </w:rPr>
      </w:pPr>
    </w:p>
    <w:p w14:paraId="001B8A3A" w14:textId="77777777" w:rsidR="003A769A" w:rsidRPr="00A8304B" w:rsidRDefault="003A769A" w:rsidP="003A769A">
      <w:pPr>
        <w:spacing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二、認識</w:t>
      </w:r>
      <w:r w:rsidRPr="00A8304B">
        <w:rPr>
          <w:rFonts w:ascii="標楷體" w:eastAsia="標楷體" w:hAnsi="標楷體" w:hint="eastAsia"/>
          <w:b/>
          <w:bCs/>
        </w:rPr>
        <w:t>作者</w:t>
      </w:r>
    </w:p>
    <w:p w14:paraId="5440992E" w14:textId="04E2A577" w:rsidR="004742A1" w:rsidRDefault="00FE7679" w:rsidP="002553F0">
      <w:pPr>
        <w:rPr>
          <w:b/>
          <w:bCs/>
        </w:rPr>
      </w:pPr>
      <w:r w:rsidRPr="00E73D00">
        <w:rPr>
          <w:rFonts w:hint="eastAsia"/>
          <w:b/>
          <w:bCs/>
        </w:rPr>
        <w:t>（一）</w:t>
      </w:r>
      <w:r w:rsidR="00A87EA2" w:rsidRPr="00E73D00">
        <w:rPr>
          <w:rFonts w:hint="eastAsia"/>
          <w:b/>
          <w:bCs/>
        </w:rPr>
        <w:t>楚辭</w:t>
      </w:r>
    </w:p>
    <w:p w14:paraId="5DC26750" w14:textId="468119F0" w:rsidR="00F66B55" w:rsidRPr="00814FA8" w:rsidRDefault="00DB54B9" w:rsidP="002553F0">
      <w:pPr>
        <w:spacing w:beforeLines="20" w:before="72" w:afterLines="20" w:after="72"/>
      </w:pPr>
      <w:r w:rsidRPr="002553F0">
        <w:rPr>
          <w:rFonts w:hint="eastAsia"/>
        </w:rPr>
        <w:t>＊</w:t>
      </w:r>
      <w:r w:rsidR="002F0F34" w:rsidRPr="002553F0">
        <w:rPr>
          <w:rFonts w:hint="eastAsia"/>
        </w:rPr>
        <w:t>終極二選一</w:t>
      </w:r>
      <w:r w:rsidR="002F0F34" w:rsidRPr="002553F0">
        <w:rPr>
          <w:rFonts w:hint="eastAsia"/>
          <w:b/>
          <w:bCs/>
        </w:rPr>
        <w:t>：</w:t>
      </w:r>
      <w:r w:rsidR="00F66B55" w:rsidRPr="00814FA8">
        <w:rPr>
          <w:rFonts w:hint="eastAsia"/>
        </w:rPr>
        <w:t>下</w:t>
      </w:r>
      <w:r w:rsidR="0047027A" w:rsidRPr="00814FA8">
        <w:rPr>
          <w:rFonts w:hint="eastAsia"/>
        </w:rPr>
        <w:t>表</w:t>
      </w:r>
      <w:r w:rsidR="00F66B55" w:rsidRPr="00814FA8">
        <w:rPr>
          <w:rFonts w:hint="eastAsia"/>
        </w:rPr>
        <w:t>是關於《楚辭》的</w:t>
      </w:r>
      <w:r w:rsidR="0047027A" w:rsidRPr="00814FA8">
        <w:rPr>
          <w:rFonts w:hint="eastAsia"/>
        </w:rPr>
        <w:t>介紹，請</w:t>
      </w:r>
      <w:r>
        <w:rPr>
          <w:rFonts w:hint="eastAsia"/>
        </w:rPr>
        <w:t>從兩個選項中</w:t>
      </w:r>
      <w:r w:rsidR="0013409C">
        <w:rPr>
          <w:rFonts w:hint="eastAsia"/>
        </w:rPr>
        <w:t xml:space="preserve"> </w:t>
      </w:r>
      <w:r w:rsidR="0047027A" w:rsidRPr="0013409C">
        <w:rPr>
          <w:rFonts w:hint="eastAsia"/>
          <w:b/>
          <w:bCs/>
          <w:bdr w:val="single" w:sz="4" w:space="0" w:color="auto"/>
        </w:rPr>
        <w:t>圈出</w:t>
      </w:r>
      <w:r w:rsidR="0013409C">
        <w:rPr>
          <w:rFonts w:hint="eastAsia"/>
          <w:b/>
          <w:bCs/>
        </w:rPr>
        <w:t xml:space="preserve"> </w:t>
      </w:r>
      <w:r w:rsidR="0047027A" w:rsidRPr="00814FA8">
        <w:rPr>
          <w:rFonts w:hint="eastAsia"/>
        </w:rPr>
        <w:t>符合的項目：</w:t>
      </w:r>
    </w:p>
    <w:tbl>
      <w:tblPr>
        <w:tblW w:w="10235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9101"/>
      </w:tblGrid>
      <w:tr w:rsidR="003B1D78" w:rsidRPr="00DC79B1" w14:paraId="5E02B477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91CB56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時代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4A1B36" w14:textId="267F821D" w:rsidR="003B1D78" w:rsidRPr="002F0F34" w:rsidRDefault="00814FA8" w:rsidP="00392196">
            <w:r w:rsidRPr="002F0F34">
              <w:rPr>
                <w:rFonts w:hint="eastAsia"/>
              </w:rPr>
              <w:t>【</w:t>
            </w:r>
            <w:r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</w:rPr>
              <w:t>春秋</w:t>
            </w:r>
            <w:r w:rsidR="003B1D78" w:rsidRPr="002F0F34">
              <w:rPr>
                <w:rFonts w:hint="eastAsia"/>
              </w:rPr>
              <w:t xml:space="preserve">  </w:t>
            </w:r>
            <w:r w:rsidR="00FA7149">
              <w:rPr>
                <w:rFonts w:hint="eastAsia"/>
              </w:rPr>
              <w:t>／</w:t>
            </w:r>
            <w:r w:rsidR="00FA7149">
              <w:rPr>
                <w:rFonts w:hint="eastAsia"/>
              </w:rPr>
              <w:t xml:space="preserve"> </w:t>
            </w:r>
            <w:r w:rsidR="003B1D78" w:rsidRPr="00744611">
              <w:rPr>
                <w:rFonts w:hint="eastAsia"/>
              </w:rPr>
              <w:t>戰國</w:t>
            </w:r>
            <w:r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】</w:t>
            </w:r>
          </w:p>
        </w:tc>
      </w:tr>
      <w:tr w:rsidR="003B1D78" w:rsidRPr="00DC79B1" w14:paraId="189BE62E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D22EDF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地域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534571" w14:textId="68867D62" w:rsidR="003B1D78" w:rsidRPr="002F0F34" w:rsidRDefault="003B1D78" w:rsidP="00392196">
            <w:r w:rsidRPr="002F0F34">
              <w:rPr>
                <w:rFonts w:hint="eastAsia"/>
              </w:rPr>
              <w:t>以</w:t>
            </w:r>
            <w:r w:rsidR="00814FA8" w:rsidRPr="002F0F34">
              <w:rPr>
                <w:rFonts w:hint="eastAsia"/>
              </w:rPr>
              <w:t>【</w:t>
            </w:r>
            <w:r w:rsidRPr="002F0F34">
              <w:rPr>
                <w:rFonts w:hint="eastAsia"/>
              </w:rPr>
              <w:t xml:space="preserve"> </w:t>
            </w:r>
            <w:r w:rsidR="002F0F34" w:rsidRPr="00744611">
              <w:rPr>
                <w:rFonts w:hint="eastAsia"/>
              </w:rPr>
              <w:t>長江</w:t>
            </w:r>
            <w:r w:rsidR="00FA7149">
              <w:rPr>
                <w:rFonts w:hint="eastAsia"/>
              </w:rPr>
              <w:t xml:space="preserve"> </w:t>
            </w:r>
            <w:r w:rsidR="00FA7149">
              <w:rPr>
                <w:rFonts w:hint="eastAsia"/>
              </w:rPr>
              <w:t>／</w:t>
            </w:r>
            <w:r w:rsidR="00FA7149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</w:rPr>
              <w:t>黃河</w:t>
            </w:r>
            <w:r w:rsidR="00814FA8" w:rsidRPr="002F0F34">
              <w:rPr>
                <w:rFonts w:hint="eastAsia"/>
              </w:rPr>
              <w:t>】</w:t>
            </w:r>
            <w:r w:rsidRPr="002F0F34">
              <w:rPr>
                <w:rFonts w:hint="eastAsia"/>
              </w:rPr>
              <w:t>流域為中心</w:t>
            </w:r>
          </w:p>
        </w:tc>
      </w:tr>
      <w:tr w:rsidR="003B1D78" w:rsidRPr="00DC79B1" w14:paraId="630073AD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22F9D0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句式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479A89" w14:textId="175C5E69" w:rsidR="003B1D78" w:rsidRPr="002F0F34" w:rsidRDefault="003B1D78" w:rsidP="00FA7149">
            <w:pPr>
              <w:jc w:val="both"/>
            </w:pPr>
            <w:r w:rsidRPr="002F0F34">
              <w:rPr>
                <w:rFonts w:hint="eastAsia"/>
              </w:rPr>
              <w:t>以</w:t>
            </w:r>
            <w:r w:rsidR="00814FA8" w:rsidRPr="002F0F34">
              <w:rPr>
                <w:rFonts w:hint="eastAsia"/>
              </w:rPr>
              <w:t>【</w:t>
            </w:r>
            <w:r w:rsidR="00814FA8"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四言</w:t>
            </w:r>
            <w:r w:rsidR="00FA7149">
              <w:rPr>
                <w:rFonts w:hint="eastAsia"/>
              </w:rPr>
              <w:t>／</w:t>
            </w:r>
            <w:r w:rsidR="00814FA8" w:rsidRPr="00744611">
              <w:rPr>
                <w:rFonts w:hint="eastAsia"/>
              </w:rPr>
              <w:t>六、七言</w:t>
            </w:r>
            <w:r w:rsidR="00814FA8" w:rsidRPr="002F0F34">
              <w:rPr>
                <w:rFonts w:hint="eastAsia"/>
              </w:rPr>
              <w:t xml:space="preserve"> </w:t>
            </w:r>
            <w:r w:rsidR="00814FA8" w:rsidRPr="002F0F34">
              <w:rPr>
                <w:rFonts w:hint="eastAsia"/>
              </w:rPr>
              <w:t>】</w:t>
            </w:r>
            <w:r w:rsidRPr="002F0F34">
              <w:rPr>
                <w:rFonts w:hint="eastAsia"/>
              </w:rPr>
              <w:t>為主</w:t>
            </w:r>
            <w:r w:rsidR="00544A56" w:rsidRPr="002F0F34">
              <w:rPr>
                <w:rFonts w:hint="eastAsia"/>
              </w:rPr>
              <w:t>、</w:t>
            </w:r>
            <w:r w:rsidRPr="002F0F34">
              <w:rPr>
                <w:rFonts w:hint="eastAsia"/>
              </w:rPr>
              <w:t>多</w:t>
            </w:r>
            <w:r w:rsidR="00544A56" w:rsidRPr="002F0F34">
              <w:rPr>
                <w:rFonts w:hint="eastAsia"/>
              </w:rPr>
              <w:t>【</w:t>
            </w:r>
            <w:r w:rsidR="00FA7149">
              <w:rPr>
                <w:rFonts w:hint="eastAsia"/>
              </w:rPr>
              <w:t xml:space="preserve"> </w:t>
            </w:r>
            <w:r w:rsidR="002F0F34" w:rsidRPr="00744611">
              <w:rPr>
                <w:rFonts w:hint="eastAsia"/>
              </w:rPr>
              <w:t>長句駢語</w:t>
            </w:r>
            <w:r w:rsidR="002F0F34" w:rsidRPr="002F0F34">
              <w:rPr>
                <w:rFonts w:hint="eastAsia"/>
              </w:rPr>
              <w:t xml:space="preserve"> </w:t>
            </w:r>
            <w:r w:rsidR="00FA7149">
              <w:rPr>
                <w:rFonts w:hint="eastAsia"/>
              </w:rPr>
              <w:t>／</w:t>
            </w:r>
            <w:r w:rsidR="00FA7149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短句疊字</w:t>
            </w:r>
            <w:r w:rsidR="00FA7149">
              <w:rPr>
                <w:rFonts w:hint="eastAsia"/>
              </w:rPr>
              <w:t xml:space="preserve"> </w:t>
            </w:r>
            <w:r w:rsidR="00544A56" w:rsidRPr="002F0F34">
              <w:rPr>
                <w:rFonts w:hint="eastAsia"/>
              </w:rPr>
              <w:t>】、句式【</w:t>
            </w:r>
            <w:r w:rsidR="00FA7149">
              <w:rPr>
                <w:rFonts w:hint="eastAsia"/>
              </w:rPr>
              <w:t xml:space="preserve"> </w:t>
            </w:r>
            <w:r w:rsidR="00544A56" w:rsidRPr="002F0F34">
              <w:rPr>
                <w:rFonts w:hint="eastAsia"/>
              </w:rPr>
              <w:t>整齊</w:t>
            </w:r>
            <w:r w:rsidR="00FA7149">
              <w:rPr>
                <w:rFonts w:hint="eastAsia"/>
              </w:rPr>
              <w:t>／</w:t>
            </w:r>
            <w:r w:rsidR="00544A56" w:rsidRPr="00744611">
              <w:rPr>
                <w:rFonts w:hint="eastAsia"/>
              </w:rPr>
              <w:t>參差</w:t>
            </w:r>
            <w:r w:rsidR="00544A56" w:rsidRPr="002F0F34">
              <w:rPr>
                <w:rFonts w:hint="eastAsia"/>
              </w:rPr>
              <w:t xml:space="preserve"> </w:t>
            </w:r>
            <w:r w:rsidR="00544A56" w:rsidRPr="002F0F34">
              <w:rPr>
                <w:rFonts w:hint="eastAsia"/>
              </w:rPr>
              <w:t>】</w:t>
            </w:r>
          </w:p>
        </w:tc>
      </w:tr>
      <w:tr w:rsidR="003B1D78" w:rsidRPr="00DC79B1" w14:paraId="7366D7ED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B09FC1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結構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0E0872" w14:textId="39CD4610" w:rsidR="003B1D78" w:rsidRPr="00C355DE" w:rsidRDefault="00FA7149" w:rsidP="00392196">
            <w:r w:rsidRPr="00C355DE">
              <w:rPr>
                <w:rFonts w:hint="eastAsia"/>
              </w:rPr>
              <w:t>以</w:t>
            </w:r>
            <w:r w:rsidR="00544A56" w:rsidRPr="00C355DE">
              <w:rPr>
                <w:rFonts w:hint="eastAsia"/>
              </w:rPr>
              <w:t>【</w:t>
            </w:r>
            <w:r w:rsidR="00544A56" w:rsidRPr="00C355DE">
              <w:rPr>
                <w:rFonts w:hint="eastAsia"/>
              </w:rPr>
              <w:t xml:space="preserve"> </w:t>
            </w:r>
            <w:r w:rsidR="003B1D78" w:rsidRPr="00C355DE">
              <w:rPr>
                <w:rFonts w:hint="eastAsia"/>
              </w:rPr>
              <w:t>重章複沓</w:t>
            </w:r>
            <w:r w:rsidRPr="00C355DE">
              <w:rPr>
                <w:rFonts w:hint="eastAsia"/>
              </w:rPr>
              <w:t>／</w:t>
            </w:r>
            <w:r w:rsidR="00A9438D" w:rsidRPr="00744611">
              <w:rPr>
                <w:rFonts w:hint="eastAsia"/>
              </w:rPr>
              <w:t>鋪敘誇張</w:t>
            </w:r>
            <w:r w:rsidR="00A9438D" w:rsidRPr="00C355DE">
              <w:rPr>
                <w:rFonts w:hint="eastAsia"/>
              </w:rPr>
              <w:t xml:space="preserve"> </w:t>
            </w:r>
            <w:r w:rsidRPr="00C355DE">
              <w:rPr>
                <w:rFonts w:hint="eastAsia"/>
              </w:rPr>
              <w:t>】手法為主，</w:t>
            </w:r>
            <w:r w:rsidR="007B6974" w:rsidRPr="00C355DE">
              <w:rPr>
                <w:rFonts w:hint="eastAsia"/>
              </w:rPr>
              <w:t>內容上</w:t>
            </w:r>
            <w:r w:rsidRPr="00C355DE">
              <w:rPr>
                <w:rFonts w:hint="eastAsia"/>
              </w:rPr>
              <w:t>【</w:t>
            </w:r>
            <w:r w:rsidR="003B1D78" w:rsidRPr="00C355DE">
              <w:rPr>
                <w:rFonts w:hint="eastAsia"/>
              </w:rPr>
              <w:t>篇幅短小</w:t>
            </w:r>
            <w:r w:rsidRPr="00C355DE">
              <w:rPr>
                <w:rFonts w:hint="eastAsia"/>
              </w:rPr>
              <w:t>／</w:t>
            </w:r>
            <w:r w:rsidR="003B1D78" w:rsidRPr="00744611">
              <w:rPr>
                <w:rFonts w:hint="eastAsia"/>
              </w:rPr>
              <w:t>長篇鋪陳</w:t>
            </w:r>
            <w:r w:rsidR="00544A56" w:rsidRPr="00C355DE">
              <w:rPr>
                <w:rFonts w:hint="eastAsia"/>
              </w:rPr>
              <w:t xml:space="preserve"> </w:t>
            </w:r>
            <w:r w:rsidR="00544A56" w:rsidRPr="00C355DE">
              <w:rPr>
                <w:rFonts w:hint="eastAsia"/>
              </w:rPr>
              <w:t>】</w:t>
            </w:r>
          </w:p>
        </w:tc>
      </w:tr>
      <w:tr w:rsidR="003B1D78" w:rsidRPr="00DC79B1" w14:paraId="02732DFB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76891F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取材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9EE992" w14:textId="401F3D34" w:rsidR="00544A56" w:rsidRPr="002F0F34" w:rsidRDefault="00544A56" w:rsidP="00392196">
            <w:r w:rsidRPr="002F0F34">
              <w:rPr>
                <w:rFonts w:hint="eastAsia"/>
              </w:rPr>
              <w:t>【</w:t>
            </w:r>
            <w:r w:rsidR="002F0F34" w:rsidRPr="002F0F34">
              <w:rPr>
                <w:rFonts w:hint="eastAsia"/>
              </w:rPr>
              <w:t xml:space="preserve"> </w:t>
            </w:r>
            <w:r w:rsidR="002F0F34" w:rsidRPr="00744611">
              <w:rPr>
                <w:rFonts w:hint="eastAsia"/>
              </w:rPr>
              <w:t>個人情志幻想</w:t>
            </w:r>
            <w:r w:rsidR="00FA7149">
              <w:rPr>
                <w:rFonts w:hint="eastAsia"/>
              </w:rPr>
              <w:t>／</w:t>
            </w:r>
            <w:r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</w:rPr>
              <w:t>現實社會生活</w:t>
            </w:r>
            <w:r w:rsidR="003B1D78" w:rsidRPr="002F0F34">
              <w:rPr>
                <w:rFonts w:hint="eastAsia"/>
              </w:rPr>
              <w:t xml:space="preserve"> </w:t>
            </w:r>
            <w:r w:rsidRPr="002F0F34">
              <w:rPr>
                <w:rFonts w:hint="eastAsia"/>
              </w:rPr>
              <w:t>】</w:t>
            </w:r>
          </w:p>
        </w:tc>
      </w:tr>
      <w:tr w:rsidR="003B1D78" w:rsidRPr="00DC79B1" w14:paraId="55BB4902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B7A28B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lastRenderedPageBreak/>
              <w:t>風格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4052F6" w14:textId="6E9E8472" w:rsidR="002F0F34" w:rsidRPr="002F0F34" w:rsidRDefault="00544A56" w:rsidP="00392196">
            <w:r w:rsidRPr="002F0F34">
              <w:rPr>
                <w:rFonts w:hint="eastAsia"/>
              </w:rPr>
              <w:t>【</w:t>
            </w:r>
            <w:r w:rsidR="002F0F34" w:rsidRPr="002F0F34">
              <w:rPr>
                <w:rFonts w:hint="eastAsia"/>
              </w:rPr>
              <w:t xml:space="preserve"> </w:t>
            </w:r>
            <w:r w:rsidR="003B1D78" w:rsidRPr="002F0F34">
              <w:rPr>
                <w:rFonts w:hint="eastAsia"/>
              </w:rPr>
              <w:t>質樸寫實</w:t>
            </w:r>
            <w:r w:rsidR="00FA7149">
              <w:rPr>
                <w:rFonts w:hint="eastAsia"/>
              </w:rPr>
              <w:t>／</w:t>
            </w:r>
            <w:r w:rsidR="003B1D78" w:rsidRPr="00744611">
              <w:rPr>
                <w:rFonts w:hint="eastAsia"/>
              </w:rPr>
              <w:t>浪漫神祕</w:t>
            </w:r>
            <w:r w:rsidR="002F0F34" w:rsidRPr="002F0F34">
              <w:rPr>
                <w:rFonts w:hint="eastAsia"/>
              </w:rPr>
              <w:t xml:space="preserve"> </w:t>
            </w:r>
            <w:r w:rsidR="002F0F34" w:rsidRPr="002F0F34">
              <w:rPr>
                <w:rFonts w:hint="eastAsia"/>
              </w:rPr>
              <w:t>】</w:t>
            </w:r>
          </w:p>
        </w:tc>
      </w:tr>
      <w:tr w:rsidR="003B1D78" w:rsidRPr="00DC79B1" w14:paraId="5FAC794B" w14:textId="77777777" w:rsidTr="00367028">
        <w:tc>
          <w:tcPr>
            <w:tcW w:w="1134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ECC0ED" w14:textId="77777777" w:rsidR="003B1D78" w:rsidRPr="00B02E47" w:rsidRDefault="003B1D78" w:rsidP="00392196">
            <w:pPr>
              <w:pStyle w:val="af"/>
            </w:pPr>
            <w:r w:rsidRPr="00B02E47">
              <w:rPr>
                <w:rFonts w:hint="eastAsia"/>
              </w:rPr>
              <w:t>價值</w:t>
            </w:r>
          </w:p>
        </w:tc>
        <w:tc>
          <w:tcPr>
            <w:tcW w:w="910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C2C92D" w14:textId="712ACF94" w:rsidR="003B1D78" w:rsidRPr="00744611" w:rsidRDefault="00544A56" w:rsidP="00620321">
            <w:pPr>
              <w:pStyle w:val="11"/>
              <w:tabs>
                <w:tab w:val="clear" w:pos="220"/>
              </w:tabs>
              <w:ind w:left="240" w:hanging="240"/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</w:pPr>
            <w:r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【</w:t>
            </w:r>
            <w:r w:rsidR="002F0F34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 xml:space="preserve"> 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>北方</w:t>
            </w:r>
            <w:r w:rsidR="00FA7149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／</w:t>
            </w:r>
            <w:r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 xml:space="preserve"> 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>南方</w:t>
            </w:r>
            <w:r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 xml:space="preserve"> </w:t>
            </w:r>
            <w:r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】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>文學的代表</w:t>
            </w:r>
            <w:r w:rsidR="00B23B4E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、</w:t>
            </w:r>
            <w:r w:rsidR="002F0F34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【</w:t>
            </w:r>
            <w:r w:rsidR="002F0F34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 xml:space="preserve"> 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>辭賦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 xml:space="preserve"> </w:t>
            </w:r>
            <w:r w:rsidR="00FA7149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／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 xml:space="preserve"> 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>韻文</w:t>
            </w:r>
            <w:r w:rsidR="002F0F34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 xml:space="preserve"> </w:t>
            </w:r>
            <w:r w:rsidR="002F0F34" w:rsidRPr="00744611">
              <w:rPr>
                <w:rFonts w:asciiTheme="minorHAnsi" w:eastAsiaTheme="minorEastAsia" w:hAnsiTheme="minorHAnsi" w:hint="eastAsia"/>
                <w:spacing w:val="0"/>
                <w:kern w:val="2"/>
                <w:sz w:val="24"/>
              </w:rPr>
              <w:t>】</w:t>
            </w:r>
            <w:r w:rsidR="003B1D78" w:rsidRPr="00744611">
              <w:rPr>
                <w:rFonts w:asciiTheme="minorHAnsi" w:eastAsiaTheme="minorEastAsia" w:hAnsiTheme="minorHAnsi"/>
                <w:spacing w:val="0"/>
                <w:kern w:val="2"/>
                <w:sz w:val="24"/>
              </w:rPr>
              <w:t>之祖</w:t>
            </w:r>
          </w:p>
        </w:tc>
      </w:tr>
    </w:tbl>
    <w:p w14:paraId="056C92F2" w14:textId="77777777" w:rsidR="00D73007" w:rsidRPr="003B1D78" w:rsidRDefault="00D73007" w:rsidP="009703C7"/>
    <w:p w14:paraId="54C641A1" w14:textId="47532D3F" w:rsidR="00A87EA2" w:rsidRPr="00186629" w:rsidRDefault="00FE7679" w:rsidP="00E10F7A">
      <w:pPr>
        <w:spacing w:afterLines="50" w:after="180"/>
        <w:rPr>
          <w:b/>
          <w:bCs/>
        </w:rPr>
      </w:pPr>
      <w:r w:rsidRPr="00E10F7A">
        <w:rPr>
          <w:rFonts w:hint="eastAsia"/>
          <w:b/>
          <w:bCs/>
        </w:rPr>
        <w:t>（二）</w:t>
      </w:r>
      <w:r w:rsidR="00A87EA2" w:rsidRPr="00E10F7A">
        <w:rPr>
          <w:rFonts w:hint="eastAsia"/>
          <w:b/>
          <w:bCs/>
        </w:rPr>
        <w:t>問答體</w:t>
      </w:r>
      <w:r w:rsidR="003B1D78" w:rsidRPr="00E10F7A">
        <w:rPr>
          <w:rFonts w:hint="eastAsia"/>
          <w:b/>
          <w:bCs/>
        </w:rPr>
        <w:t>：</w:t>
      </w:r>
      <w:r w:rsidR="00D26802" w:rsidRPr="00186629">
        <w:rPr>
          <w:rFonts w:hint="eastAsia"/>
          <w:b/>
          <w:bCs/>
        </w:rPr>
        <w:t>賦體的寫作特色</w:t>
      </w:r>
    </w:p>
    <w:p w14:paraId="6885900A" w14:textId="5C3884C2" w:rsidR="005158CD" w:rsidRDefault="006B7416" w:rsidP="002553F0">
      <w:pPr>
        <w:spacing w:afterLines="20" w:after="72"/>
      </w:pPr>
      <w:r>
        <w:rPr>
          <w:rFonts w:hint="eastAsia"/>
        </w:rPr>
        <w:t>＊</w:t>
      </w:r>
      <w:r w:rsidR="007C30F2">
        <w:rPr>
          <w:rFonts w:hint="eastAsia"/>
        </w:rPr>
        <w:t>閱讀甲、乙</w:t>
      </w:r>
      <w:r w:rsidR="006500CF">
        <w:rPr>
          <w:rFonts w:hint="eastAsia"/>
        </w:rPr>
        <w:t>二</w:t>
      </w:r>
      <w:r w:rsidR="008A27DF">
        <w:rPr>
          <w:rFonts w:hint="eastAsia"/>
        </w:rPr>
        <w:t>文，回答問題：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0B36" w14:paraId="4563B574" w14:textId="77777777" w:rsidTr="00E54B25">
        <w:trPr>
          <w:trHeight w:val="5395"/>
        </w:trPr>
        <w:tc>
          <w:tcPr>
            <w:tcW w:w="10456" w:type="dxa"/>
          </w:tcPr>
          <w:p w14:paraId="1D6FBAC2" w14:textId="58A08053" w:rsidR="00CF0B36" w:rsidRPr="00801481" w:rsidRDefault="00CF0B36" w:rsidP="001C5096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01481">
              <w:rPr>
                <w:rFonts w:ascii="標楷體" w:eastAsia="標楷體" w:hAnsi="標楷體" w:hint="eastAsia"/>
                <w:bdr w:val="single" w:sz="4" w:space="0" w:color="auto"/>
              </w:rPr>
              <w:t>甲</w:t>
            </w:r>
          </w:p>
          <w:p w14:paraId="1EC697EF" w14:textId="4D86279F" w:rsidR="00846EEE" w:rsidRDefault="00846EEE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846EEE">
              <w:rPr>
                <w:rFonts w:ascii="標楷體" w:eastAsia="標楷體" w:hAnsi="標楷體" w:hint="eastAsia"/>
              </w:rPr>
              <w:t>客曰：「『月明星稀，烏鵲南飛』，此非曹孟德之詩乎？西望夏口，東望武昌，山川相繆，鬱乎蒼蒼，此非孟德之困于周郎者乎？方其破荊州，下江陵，順流而東也，舳艫千里，旌旗蔽空，釃酒臨江，橫槊賦詩，固一世之雄也，而今安在哉？況吾與子漁樵于江渚之上，侶魚蝦而友麋鹿，駕一葉之扁舟，舉匏樽以相屬。寄蜉蝣於天地，渺滄海之一粟，哀吾生之須臾，羨長江之無窮。挾飛仙以遨遊，抱明月而長終。知不可乎驟得，</w:t>
            </w:r>
            <w:r w:rsidR="00E54B25" w:rsidRPr="008C218E">
              <w:rPr>
                <w:rFonts w:ascii="標楷體" w:eastAsia="標楷體" w:hAnsi="標楷體" w:hint="eastAsia"/>
              </w:rPr>
              <w:t>託</w:t>
            </w:r>
            <w:r w:rsidRPr="00846EEE">
              <w:rPr>
                <w:rFonts w:ascii="標楷體" w:eastAsia="標楷體" w:hAnsi="標楷體" w:hint="eastAsia"/>
              </w:rPr>
              <w:t>遺響於悲風。</w:t>
            </w:r>
            <w:r w:rsidR="000F4986">
              <w:rPr>
                <w:rFonts w:ascii="標楷體" w:eastAsia="標楷體" w:hAnsi="標楷體" w:hint="eastAsia"/>
              </w:rPr>
              <w:t>」</w:t>
            </w:r>
          </w:p>
          <w:p w14:paraId="3642A1CC" w14:textId="77777777" w:rsidR="00E54B25" w:rsidRDefault="00846EEE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846EEE">
              <w:rPr>
                <w:rFonts w:ascii="標楷體" w:eastAsia="標楷體" w:hAnsi="標楷體" w:hint="eastAsia"/>
              </w:rPr>
              <w:t>蘇子曰：「客亦知夫水與月乎？逝者如斯，而未嘗往也；盈虛者如彼，而卒莫消長也。蓋將自其變者而觀之，則天地曾不能以一瞬；自其不變者而觀之，則物與我皆無盡也，而又何羨乎？</w:t>
            </w:r>
            <w:r w:rsidR="00C15C8D">
              <w:rPr>
                <w:rFonts w:ascii="標楷體" w:eastAsia="標楷體" w:hAnsi="標楷體" w:hint="eastAsia"/>
              </w:rPr>
              <w:t>……</w:t>
            </w:r>
            <w:r w:rsidRPr="00846EEE">
              <w:rPr>
                <w:rFonts w:ascii="標楷體" w:eastAsia="標楷體" w:hAnsi="標楷體" w:hint="eastAsia"/>
              </w:rPr>
              <w:t>」</w:t>
            </w:r>
          </w:p>
          <w:p w14:paraId="111B4B13" w14:textId="72CCCF89" w:rsidR="000F4986" w:rsidRPr="00C15C8D" w:rsidRDefault="000F4986" w:rsidP="00E54B25">
            <w:pPr>
              <w:ind w:firstLineChars="200" w:firstLine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（蘇軾〈赤壁賦〉）</w:t>
            </w:r>
          </w:p>
          <w:p w14:paraId="5C3DED85" w14:textId="621DC978" w:rsidR="000F4986" w:rsidRPr="00801481" w:rsidRDefault="000F4986" w:rsidP="00E54B25">
            <w:pPr>
              <w:spacing w:beforeLines="50" w:before="18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乙</w:t>
            </w:r>
          </w:p>
          <w:p w14:paraId="044EEF36" w14:textId="0D8E48C7" w:rsidR="00032B4A" w:rsidRPr="00032B4A" w:rsidRDefault="00032B4A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32B4A">
              <w:rPr>
                <w:rFonts w:ascii="標楷體" w:eastAsia="標楷體" w:hAnsi="標楷體" w:hint="eastAsia"/>
              </w:rPr>
              <w:t>漁父曰：「聖人不凝滯於物，而能與世推移。世人皆濁，何不淈其泥而揚其波？眾人皆醉，何不餔其糟而歠其醨？何故深思高舉，自令放為？」</w:t>
            </w:r>
          </w:p>
          <w:p w14:paraId="08B93CF2" w14:textId="0545C7C1" w:rsidR="00CF0B36" w:rsidRPr="00CF0B36" w:rsidRDefault="00032B4A" w:rsidP="00E54B2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32B4A">
              <w:rPr>
                <w:rFonts w:ascii="標楷體" w:eastAsia="標楷體" w:hAnsi="標楷體" w:hint="eastAsia"/>
              </w:rPr>
              <w:t>屈原曰：「吾聞之，新沐者必彈冠，新浴者必振衣；安能以身之察察，受物之汶汶者乎？寧赴湘流，葬於江魚之腹中；安能以皓皓之白，而蒙世俗之塵埃乎？」</w:t>
            </w:r>
            <w:r w:rsidR="000F4986">
              <w:rPr>
                <w:rFonts w:ascii="標楷體" w:eastAsia="標楷體" w:hAnsi="標楷體" w:hint="eastAsia"/>
              </w:rPr>
              <w:t>（屈原〈漁父〉）</w:t>
            </w:r>
          </w:p>
        </w:tc>
      </w:tr>
    </w:tbl>
    <w:p w14:paraId="6C28C31B" w14:textId="5FA9E852" w:rsidR="00CF0B36" w:rsidRDefault="006B7416" w:rsidP="00186629">
      <w:pPr>
        <w:spacing w:beforeLines="50" w:before="180" w:afterLines="20" w:after="72"/>
      </w:pPr>
      <w:r>
        <w:rPr>
          <w:rFonts w:hint="eastAsia"/>
        </w:rPr>
        <w:t>1.</w:t>
      </w:r>
      <w:r w:rsidR="00125882">
        <w:rPr>
          <w:rFonts w:hint="eastAsia"/>
        </w:rPr>
        <w:t xml:space="preserve"> </w:t>
      </w:r>
      <w:r w:rsidR="00112353">
        <w:rPr>
          <w:rFonts w:hint="eastAsia"/>
        </w:rPr>
        <w:t>甲、乙</w:t>
      </w:r>
      <w:r w:rsidR="00054C64">
        <w:rPr>
          <w:rFonts w:hint="eastAsia"/>
        </w:rPr>
        <w:t>二</w:t>
      </w:r>
      <w:r w:rsidR="00B749FC">
        <w:rPr>
          <w:rFonts w:hint="eastAsia"/>
        </w:rPr>
        <w:t>文</w:t>
      </w:r>
      <w:r w:rsidR="007C30F2">
        <w:rPr>
          <w:rFonts w:hint="eastAsia"/>
        </w:rPr>
        <w:t>都使用問答</w:t>
      </w:r>
      <w:r w:rsidR="00AD2EA7">
        <w:rPr>
          <w:rFonts w:hint="eastAsia"/>
        </w:rPr>
        <w:t>的</w:t>
      </w:r>
      <w:r w:rsidR="007C30F2">
        <w:rPr>
          <w:rFonts w:hint="eastAsia"/>
        </w:rPr>
        <w:t>形式</w:t>
      </w:r>
      <w:r w:rsidR="00A83121">
        <w:rPr>
          <w:rFonts w:hint="eastAsia"/>
        </w:rPr>
        <w:t>，</w:t>
      </w:r>
      <w:r w:rsidR="002E3777">
        <w:rPr>
          <w:rFonts w:hint="eastAsia"/>
        </w:rPr>
        <w:t>請整理文中問答內容，完成表格</w:t>
      </w:r>
      <w:r w:rsidR="00A83121">
        <w:rPr>
          <w:rFonts w:hint="eastAsia"/>
        </w:rPr>
        <w:t>：</w:t>
      </w:r>
    </w:p>
    <w:tbl>
      <w:tblPr>
        <w:tblStyle w:val="a3"/>
        <w:tblW w:w="10103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4274"/>
        <w:gridCol w:w="4416"/>
      </w:tblGrid>
      <w:tr w:rsidR="00A83121" w:rsidRPr="00E76B69" w14:paraId="76A8AC0E" w14:textId="77777777" w:rsidTr="00A9438D">
        <w:tc>
          <w:tcPr>
            <w:tcW w:w="1413" w:type="dxa"/>
            <w:shd w:val="clear" w:color="auto" w:fill="E7E6E6" w:themeFill="background2"/>
            <w:vAlign w:val="center"/>
          </w:tcPr>
          <w:p w14:paraId="15806696" w14:textId="77777777" w:rsidR="00A83121" w:rsidRPr="00E76B69" w:rsidRDefault="00A83121" w:rsidP="00A83121">
            <w:pPr>
              <w:jc w:val="center"/>
              <w:rPr>
                <w:b/>
                <w:bCs/>
              </w:rPr>
            </w:pPr>
          </w:p>
        </w:tc>
        <w:tc>
          <w:tcPr>
            <w:tcW w:w="4274" w:type="dxa"/>
            <w:shd w:val="clear" w:color="auto" w:fill="E7E6E6" w:themeFill="background2"/>
            <w:vAlign w:val="center"/>
          </w:tcPr>
          <w:p w14:paraId="1F40F5CD" w14:textId="31A83CEE" w:rsidR="00A83121" w:rsidRPr="00E76B69" w:rsidRDefault="00E76B69" w:rsidP="00A83121">
            <w:pPr>
              <w:jc w:val="center"/>
              <w:rPr>
                <w:b/>
                <w:bCs/>
              </w:rPr>
            </w:pPr>
            <w:r w:rsidRPr="00E76B69">
              <w:rPr>
                <w:rFonts w:hint="eastAsia"/>
                <w:b/>
                <w:bCs/>
              </w:rPr>
              <w:t>問</w:t>
            </w:r>
          </w:p>
        </w:tc>
        <w:tc>
          <w:tcPr>
            <w:tcW w:w="4416" w:type="dxa"/>
            <w:shd w:val="clear" w:color="auto" w:fill="E7E6E6" w:themeFill="background2"/>
            <w:vAlign w:val="center"/>
          </w:tcPr>
          <w:p w14:paraId="79EC3B37" w14:textId="266C603C" w:rsidR="00A83121" w:rsidRPr="00E76B69" w:rsidRDefault="00E76B69" w:rsidP="00A83121">
            <w:pPr>
              <w:jc w:val="center"/>
              <w:rPr>
                <w:b/>
                <w:bCs/>
              </w:rPr>
            </w:pPr>
            <w:r w:rsidRPr="00E76B69">
              <w:rPr>
                <w:rFonts w:hint="eastAsia"/>
                <w:b/>
                <w:bCs/>
              </w:rPr>
              <w:t>答</w:t>
            </w:r>
          </w:p>
        </w:tc>
      </w:tr>
      <w:tr w:rsidR="00A83121" w14:paraId="2F0C8259" w14:textId="77777777" w:rsidTr="00A9438D">
        <w:tc>
          <w:tcPr>
            <w:tcW w:w="1413" w:type="dxa"/>
            <w:shd w:val="clear" w:color="auto" w:fill="E7E6E6" w:themeFill="background2"/>
            <w:vAlign w:val="center"/>
          </w:tcPr>
          <w:p w14:paraId="3FDD97B0" w14:textId="1E3636D4" w:rsidR="00A83121" w:rsidRDefault="00E76B69" w:rsidP="00B52160">
            <w:pPr>
              <w:jc w:val="center"/>
            </w:pPr>
            <w:r>
              <w:rPr>
                <w:rFonts w:hint="eastAsia"/>
                <w:b/>
                <w:bCs/>
              </w:rPr>
              <w:t>赤壁賦</w:t>
            </w:r>
          </w:p>
        </w:tc>
        <w:tc>
          <w:tcPr>
            <w:tcW w:w="4274" w:type="dxa"/>
          </w:tcPr>
          <w:p w14:paraId="01D5C505" w14:textId="7D85816C" w:rsidR="00EF3016" w:rsidRPr="00A9438D" w:rsidRDefault="00E54B25" w:rsidP="009703C7">
            <w:pPr>
              <w:rPr>
                <w:color w:val="0000CC"/>
              </w:rPr>
            </w:pPr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744611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洞</w:t>
            </w:r>
            <w:r w:rsidR="007B60BD" w:rsidRPr="00744611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簫</w:t>
            </w:r>
            <w:r w:rsidR="00A9438D" w:rsidRPr="00744611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客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EF3016" w:rsidRPr="008C218E">
              <w:rPr>
                <w:rFonts w:hint="eastAsia"/>
              </w:rPr>
              <w:t>提出</w:t>
            </w:r>
            <w:r w:rsidR="007A2037" w:rsidRPr="008C218E">
              <w:rPr>
                <w:rFonts w:hint="eastAsia"/>
              </w:rPr>
              <w:t>疑惑</w:t>
            </w:r>
            <w:r w:rsidR="00EF3016" w:rsidRPr="00A9438D">
              <w:rPr>
                <w:rFonts w:hint="eastAsia"/>
                <w:color w:val="0000CC"/>
              </w:rPr>
              <w:t>：</w:t>
            </w:r>
          </w:p>
          <w:p w14:paraId="7630C06B" w14:textId="77777777" w:rsidR="00EF3016" w:rsidRPr="001D2AD6" w:rsidRDefault="00EF3016" w:rsidP="009703C7">
            <w:pPr>
              <w:rPr>
                <w:rFonts w:asciiTheme="minorEastAsia" w:hAnsiTheme="minorEastAsia"/>
              </w:rPr>
            </w:pPr>
            <w:r w:rsidRPr="001D2AD6">
              <w:rPr>
                <w:rFonts w:hint="eastAsia"/>
              </w:rPr>
              <w:t>生命【</w:t>
            </w:r>
            <w:r w:rsidRPr="001D2AD6">
              <w:rPr>
                <w:rFonts w:hint="eastAsia"/>
              </w:rPr>
              <w:t xml:space="preserve"> </w:t>
            </w:r>
            <w:r w:rsidR="00494990"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短暫</w:t>
            </w:r>
            <w:r w:rsidRPr="001D2AD6">
              <w:rPr>
                <w:rFonts w:asciiTheme="minorEastAsia" w:hAnsiTheme="minorEastAsia" w:hint="eastAsia"/>
              </w:rPr>
              <w:t xml:space="preserve"> 】、個體【 </w:t>
            </w:r>
            <w:r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渺小 </w:t>
            </w:r>
            <w:r w:rsidRPr="001D2AD6">
              <w:rPr>
                <w:rFonts w:asciiTheme="minorEastAsia" w:hAnsiTheme="minorEastAsia" w:hint="eastAsia"/>
              </w:rPr>
              <w:t>】、</w:t>
            </w:r>
          </w:p>
          <w:p w14:paraId="08A2B5F9" w14:textId="10751198" w:rsidR="00494990" w:rsidRPr="00EF3016" w:rsidRDefault="00EF3016" w:rsidP="009703C7">
            <w:pPr>
              <w:rPr>
                <w:rFonts w:asciiTheme="minorEastAsia" w:hAnsiTheme="minorEastAsia"/>
                <w:highlight w:val="yellow"/>
              </w:rPr>
            </w:pPr>
            <w:r w:rsidRPr="001D2AD6">
              <w:rPr>
                <w:rFonts w:hint="eastAsia"/>
              </w:rPr>
              <w:t>長生無望</w:t>
            </w:r>
          </w:p>
        </w:tc>
        <w:tc>
          <w:tcPr>
            <w:tcW w:w="4416" w:type="dxa"/>
          </w:tcPr>
          <w:p w14:paraId="55ED9799" w14:textId="198ED657" w:rsidR="00FF2773" w:rsidRPr="008C218E" w:rsidRDefault="00E54B25" w:rsidP="00D5569C"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蘇軾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A9438D" w:rsidRPr="008C218E">
              <w:rPr>
                <w:rFonts w:hint="eastAsia"/>
              </w:rPr>
              <w:t>提出自己的看法：</w:t>
            </w:r>
          </w:p>
          <w:p w14:paraId="3311057E" w14:textId="46D41BD4" w:rsidR="00D5569C" w:rsidRDefault="00D5569C" w:rsidP="009703C7">
            <w:r w:rsidRPr="001D2AD6">
              <w:rPr>
                <w:rFonts w:asciiTheme="minorEastAsia" w:hAnsiTheme="minorEastAsia" w:hint="eastAsia"/>
              </w:rPr>
              <w:t>以</w:t>
            </w:r>
            <w:r w:rsidR="00EF3016" w:rsidRPr="001D2AD6">
              <w:rPr>
                <w:rFonts w:asciiTheme="minorEastAsia" w:hAnsiTheme="minorEastAsia" w:hint="eastAsia"/>
              </w:rPr>
              <w:t xml:space="preserve">【 </w:t>
            </w:r>
            <w:r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水</w:t>
            </w:r>
            <w:r w:rsidR="00EF3016"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、</w:t>
            </w:r>
            <w:r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月</w:t>
            </w:r>
            <w:r w:rsidR="00EF3016" w:rsidRPr="001D2AD6">
              <w:rPr>
                <w:rFonts w:asciiTheme="minorEastAsia" w:hAnsiTheme="minorEastAsia" w:hint="eastAsia"/>
              </w:rPr>
              <w:t xml:space="preserve"> 】</w:t>
            </w:r>
            <w:r w:rsidRPr="001D2AD6">
              <w:rPr>
                <w:rFonts w:asciiTheme="minorEastAsia" w:hAnsiTheme="minorEastAsia" w:hint="eastAsia"/>
              </w:rPr>
              <w:t>為喻</w:t>
            </w:r>
            <w:r w:rsidR="00EF3016" w:rsidRPr="001D2AD6">
              <w:rPr>
                <w:rFonts w:asciiTheme="minorEastAsia" w:hAnsiTheme="minorEastAsia" w:hint="eastAsia"/>
              </w:rPr>
              <w:t>，</w:t>
            </w:r>
            <w:r w:rsidR="001D2AD6" w:rsidRPr="001D2AD6">
              <w:rPr>
                <w:rFonts w:asciiTheme="minorEastAsia" w:hAnsiTheme="minorEastAsia" w:hint="eastAsia"/>
              </w:rPr>
              <w:t>談</w:t>
            </w:r>
            <w:r w:rsidR="00A9438D" w:rsidRPr="001D2AD6">
              <w:rPr>
                <w:rFonts w:hint="eastAsia"/>
              </w:rPr>
              <w:t>轉換看世界</w:t>
            </w:r>
            <w:r w:rsidR="00A9438D">
              <w:rPr>
                <w:rFonts w:hint="eastAsia"/>
              </w:rPr>
              <w:t>的</w:t>
            </w:r>
            <w:r w:rsidR="00A9438D" w:rsidRPr="001D2AD6">
              <w:rPr>
                <w:rFonts w:hint="eastAsia"/>
              </w:rPr>
              <w:t>角度</w:t>
            </w:r>
            <w:r w:rsidR="00A9438D">
              <w:rPr>
                <w:rFonts w:hint="eastAsia"/>
              </w:rPr>
              <w:t>，</w:t>
            </w:r>
            <w:r w:rsidR="001D2AD6" w:rsidRPr="001D2AD6">
              <w:rPr>
                <w:rFonts w:asciiTheme="minorEastAsia" w:hAnsiTheme="minorEastAsia" w:hint="eastAsia"/>
              </w:rPr>
              <w:t>觀看角度不同，體悟亦有不同</w:t>
            </w:r>
            <w:r w:rsidR="00A9438D">
              <w:rPr>
                <w:rFonts w:asciiTheme="minorEastAsia" w:hAnsiTheme="minorEastAsia" w:hint="eastAsia"/>
              </w:rPr>
              <w:t>。</w:t>
            </w:r>
          </w:p>
        </w:tc>
      </w:tr>
      <w:tr w:rsidR="00A83121" w14:paraId="0CD6B6E4" w14:textId="77777777" w:rsidTr="00A9438D">
        <w:trPr>
          <w:trHeight w:val="1003"/>
        </w:trPr>
        <w:tc>
          <w:tcPr>
            <w:tcW w:w="1413" w:type="dxa"/>
            <w:shd w:val="clear" w:color="auto" w:fill="E7E6E6" w:themeFill="background2"/>
            <w:vAlign w:val="center"/>
          </w:tcPr>
          <w:p w14:paraId="0DF1666E" w14:textId="26B491E0" w:rsidR="00A83121" w:rsidRPr="00A9438D" w:rsidRDefault="00E76B69" w:rsidP="00B52160">
            <w:pPr>
              <w:jc w:val="center"/>
              <w:rPr>
                <w:color w:val="0000CC"/>
              </w:rPr>
            </w:pPr>
            <w:r w:rsidRPr="00A9438D">
              <w:rPr>
                <w:rFonts w:hint="eastAsia"/>
                <w:b/>
                <w:bCs/>
              </w:rPr>
              <w:t>漁父</w:t>
            </w:r>
          </w:p>
        </w:tc>
        <w:tc>
          <w:tcPr>
            <w:tcW w:w="4274" w:type="dxa"/>
            <w:vAlign w:val="center"/>
          </w:tcPr>
          <w:p w14:paraId="343EB9F2" w14:textId="118378EA" w:rsidR="00A9438D" w:rsidRPr="00A9438D" w:rsidRDefault="00E54B25" w:rsidP="00A9438D">
            <w:pPr>
              <w:rPr>
                <w:color w:val="0000CC"/>
              </w:rPr>
            </w:pPr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漁父</w:t>
            </w:r>
            <w:r w:rsidR="007B60BD"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A9438D" w:rsidRPr="008C218E">
              <w:rPr>
                <w:rFonts w:hint="eastAsia"/>
              </w:rPr>
              <w:t>提出疑惑：</w:t>
            </w:r>
          </w:p>
          <w:p w14:paraId="5B5F81B9" w14:textId="52D4A09F" w:rsidR="005F4D9B" w:rsidRPr="00A9438D" w:rsidRDefault="004A03FA" w:rsidP="00AC7DD0">
            <w:pPr>
              <w:jc w:val="both"/>
              <w:rPr>
                <w:color w:val="0000CC"/>
              </w:rPr>
            </w:pPr>
            <w:r>
              <w:rPr>
                <w:rFonts w:hint="eastAsia"/>
              </w:rPr>
              <w:t>□</w:t>
            </w:r>
            <w:r w:rsidR="00B52160" w:rsidRPr="008C218E">
              <w:rPr>
                <w:rFonts w:hint="eastAsia"/>
              </w:rPr>
              <w:t>何不</w:t>
            </w:r>
            <w:r w:rsidR="005F4D9B" w:rsidRPr="008C218E">
              <w:rPr>
                <w:rFonts w:hint="eastAsia"/>
              </w:rPr>
              <w:t>與世</w:t>
            </w:r>
            <w:r w:rsidR="002E6BFC" w:rsidRPr="008C218E">
              <w:rPr>
                <w:rFonts w:hint="eastAsia"/>
              </w:rPr>
              <w:t>浮沉</w:t>
            </w:r>
            <w:r w:rsidR="002E6BFC" w:rsidRPr="008C218E">
              <w:rPr>
                <w:rFonts w:hint="eastAsia"/>
              </w:rPr>
              <w:t xml:space="preserve"> </w:t>
            </w:r>
            <w:r w:rsidR="00AC7DD0" w:rsidRPr="008C218E">
              <w:rPr>
                <w:rFonts w:hint="eastAsia"/>
              </w:rPr>
              <w:t xml:space="preserve"> </w:t>
            </w:r>
            <w:r w:rsidR="002E6BFC" w:rsidRPr="008C218E">
              <w:rPr>
                <w:rFonts w:hint="eastAsia"/>
              </w:rPr>
              <w:t xml:space="preserve"> </w:t>
            </w:r>
            <w:r w:rsidR="002E6BFC" w:rsidRPr="008C218E">
              <w:rPr>
                <w:rFonts w:hint="eastAsia"/>
              </w:rPr>
              <w:t>□</w:t>
            </w:r>
            <w:r w:rsidR="00B52160" w:rsidRPr="008C218E">
              <w:rPr>
                <w:rFonts w:hint="eastAsia"/>
              </w:rPr>
              <w:t>何不獨善其身</w:t>
            </w:r>
          </w:p>
        </w:tc>
        <w:tc>
          <w:tcPr>
            <w:tcW w:w="4416" w:type="dxa"/>
            <w:vAlign w:val="center"/>
          </w:tcPr>
          <w:p w14:paraId="70F268E0" w14:textId="0891DCC5" w:rsidR="00A9438D" w:rsidRPr="00A9438D" w:rsidRDefault="00E54B25" w:rsidP="00A9438D">
            <w:pPr>
              <w:rPr>
                <w:rFonts w:asciiTheme="minorEastAsia" w:hAnsiTheme="minorEastAsia"/>
                <w:color w:val="0000CC"/>
              </w:rPr>
            </w:pPr>
            <w:r w:rsidRPr="001D2AD6">
              <w:rPr>
                <w:rFonts w:asciiTheme="minorEastAsia" w:hAnsiTheme="minorEastAsia" w:hint="eastAsia"/>
              </w:rPr>
              <w:t>【</w:t>
            </w:r>
            <w:r w:rsidR="007B60BD">
              <w:rPr>
                <w:rFonts w:asciiTheme="minorEastAsia" w:hAnsiTheme="minorEastAsia" w:hint="eastAsia"/>
              </w:rPr>
              <w:t xml:space="preserve"> </w:t>
            </w:r>
            <w:r w:rsidR="00A9438D" w:rsidRPr="004A03FA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屈原</w:t>
            </w:r>
            <w:r w:rsidR="007B60BD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</w:t>
            </w:r>
            <w:r w:rsidRPr="001D2AD6">
              <w:rPr>
                <w:rFonts w:asciiTheme="minorEastAsia" w:hAnsiTheme="minorEastAsia" w:hint="eastAsia"/>
              </w:rPr>
              <w:t>】</w:t>
            </w:r>
            <w:r w:rsidR="00A9438D" w:rsidRPr="008C218E">
              <w:rPr>
                <w:rFonts w:hint="eastAsia"/>
              </w:rPr>
              <w:t>提出自己的看法：（多選）</w:t>
            </w:r>
          </w:p>
          <w:p w14:paraId="25C0980F" w14:textId="4E7B047E" w:rsidR="00A9438D" w:rsidRPr="008C218E" w:rsidRDefault="004A03FA" w:rsidP="00AC7DD0">
            <w:pPr>
              <w:jc w:val="both"/>
            </w:pPr>
            <w:r>
              <w:rPr>
                <w:rFonts w:hint="eastAsia"/>
              </w:rPr>
              <w:t>□</w:t>
            </w:r>
            <w:r w:rsidR="002C7345" w:rsidRPr="008C218E">
              <w:rPr>
                <w:rFonts w:hint="eastAsia"/>
              </w:rPr>
              <w:t>寧死不屈</w:t>
            </w:r>
            <w:r w:rsidR="00AC7DD0" w:rsidRPr="008C218E">
              <w:rPr>
                <w:rFonts w:hint="eastAsia"/>
              </w:rPr>
              <w:t xml:space="preserve">  </w:t>
            </w:r>
            <w:r w:rsidR="00A9438D" w:rsidRPr="008C218E">
              <w:rPr>
                <w:rFonts w:hint="eastAsia"/>
              </w:rPr>
              <w:t xml:space="preserve">   </w:t>
            </w:r>
            <w:r w:rsidR="00A61106" w:rsidRPr="008C218E">
              <w:rPr>
                <w:rFonts w:hint="eastAsia"/>
              </w:rPr>
              <w:t>□同流合污</w:t>
            </w:r>
            <w:r w:rsidR="00A61106" w:rsidRPr="008C218E">
              <w:rPr>
                <w:rFonts w:hint="eastAsia"/>
              </w:rPr>
              <w:t xml:space="preserve">  </w:t>
            </w:r>
          </w:p>
          <w:p w14:paraId="00F33220" w14:textId="1FEE2FAE" w:rsidR="00A61106" w:rsidRPr="00A9438D" w:rsidRDefault="004A03FA" w:rsidP="00AC7DD0">
            <w:pPr>
              <w:jc w:val="both"/>
              <w:rPr>
                <w:rFonts w:asciiTheme="minorEastAsia" w:hAnsiTheme="minorEastAsia"/>
                <w:color w:val="0000CC"/>
              </w:rPr>
            </w:pPr>
            <w:r>
              <w:rPr>
                <w:rFonts w:hint="eastAsia"/>
              </w:rPr>
              <w:t>□</w:t>
            </w:r>
            <w:r w:rsidR="00A61106" w:rsidRPr="008C218E">
              <w:rPr>
                <w:rFonts w:hint="eastAsia"/>
              </w:rPr>
              <w:t>潔身自愛</w:t>
            </w:r>
            <w:r w:rsidR="00A9438D" w:rsidRPr="008C218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 w:rsidR="00A9438D" w:rsidRPr="008C218E">
              <w:rPr>
                <w:rFonts w:hint="eastAsia"/>
              </w:rPr>
              <w:t>堅持理想</w:t>
            </w:r>
          </w:p>
        </w:tc>
      </w:tr>
    </w:tbl>
    <w:p w14:paraId="4D668302" w14:textId="7A0F83F2" w:rsidR="00B749FC" w:rsidRDefault="00B749FC" w:rsidP="00764621">
      <w:pPr>
        <w:spacing w:beforeLines="50" w:before="180"/>
      </w:pPr>
      <w:r>
        <w:rPr>
          <w:rFonts w:hint="eastAsia"/>
        </w:rPr>
        <w:t>2.</w:t>
      </w:r>
      <w:r w:rsidR="00125882">
        <w:rPr>
          <w:rFonts w:hint="eastAsia"/>
        </w:rPr>
        <w:t xml:space="preserve"> </w:t>
      </w:r>
      <w:r w:rsidR="00A81624">
        <w:rPr>
          <w:rFonts w:hint="eastAsia"/>
        </w:rPr>
        <w:t>承上題，甲</w:t>
      </w:r>
      <w:r w:rsidR="00A9438D">
        <w:rPr>
          <w:rFonts w:hint="eastAsia"/>
        </w:rPr>
        <w:t>、</w:t>
      </w:r>
      <w:r w:rsidR="00A81624">
        <w:rPr>
          <w:rFonts w:hint="eastAsia"/>
        </w:rPr>
        <w:t>乙</w:t>
      </w:r>
      <w:r w:rsidR="00C355DE">
        <w:rPr>
          <w:rFonts w:hint="eastAsia"/>
        </w:rPr>
        <w:t>二文</w:t>
      </w:r>
      <w:r w:rsidR="00BC6E17">
        <w:rPr>
          <w:rFonts w:hint="eastAsia"/>
        </w:rPr>
        <w:t>在寫作形式上的</w:t>
      </w:r>
      <w:r>
        <w:rPr>
          <w:rFonts w:hint="eastAsia"/>
        </w:rPr>
        <w:t>共同點是：</w:t>
      </w:r>
      <w:r w:rsidR="007F6AC8">
        <w:rPr>
          <w:rFonts w:hint="eastAsia"/>
        </w:rPr>
        <w:t>（多選）</w:t>
      </w:r>
    </w:p>
    <w:p w14:paraId="489F1B7D" w14:textId="7F0E7BD2" w:rsidR="00FD0838" w:rsidRPr="00E54B25" w:rsidRDefault="004A03FA" w:rsidP="00FD0838">
      <w:pPr>
        <w:ind w:leftChars="100" w:left="240"/>
        <w:rPr>
          <w:rFonts w:asciiTheme="minorEastAsia" w:hAnsiTheme="minorEastAsia"/>
        </w:rPr>
      </w:pPr>
      <w:bookmarkStart w:id="0" w:name="_Hlk168215595"/>
      <w:r>
        <w:rPr>
          <w:rFonts w:asciiTheme="minorEastAsia" w:hAnsiTheme="minorEastAsia" w:hint="eastAsia"/>
        </w:rPr>
        <w:t>□</w:t>
      </w:r>
      <w:r w:rsidR="00FD0838" w:rsidRPr="00E54B25">
        <w:rPr>
          <w:rFonts w:asciiTheme="minorEastAsia" w:hAnsiTheme="minorEastAsia" w:hint="eastAsia"/>
        </w:rPr>
        <w:t>皆透過「問」引發思考，再透過「答」表達想法</w:t>
      </w:r>
    </w:p>
    <w:p w14:paraId="42AE3DA4" w14:textId="02FFB393" w:rsidR="00FC51D0" w:rsidRPr="00FD0838" w:rsidRDefault="00BA0839" w:rsidP="00FD0838">
      <w:pPr>
        <w:ind w:leftChars="100" w:left="240"/>
        <w:rPr>
          <w:rFonts w:asciiTheme="minorEastAsia" w:hAnsiTheme="minorEastAsia"/>
        </w:rPr>
      </w:pPr>
      <w:r w:rsidRPr="00FD0838">
        <w:rPr>
          <w:rFonts w:asciiTheme="minorEastAsia" w:hAnsiTheme="minorEastAsia" w:hint="eastAsia"/>
        </w:rPr>
        <w:t>□</w:t>
      </w:r>
      <w:r w:rsidR="00FC51D0" w:rsidRPr="00C355DE">
        <w:rPr>
          <w:rFonts w:asciiTheme="minorEastAsia" w:hAnsiTheme="minorEastAsia" w:hint="eastAsia"/>
        </w:rPr>
        <w:t>以問答</w:t>
      </w:r>
      <w:r w:rsidRPr="00C355DE">
        <w:rPr>
          <w:rFonts w:asciiTheme="minorEastAsia" w:hAnsiTheme="minorEastAsia" w:hint="eastAsia"/>
        </w:rPr>
        <w:t>的形式，使主客之間產生心意相通的互動</w:t>
      </w:r>
      <w:r w:rsidR="00FD0838" w:rsidRPr="004A03FA">
        <w:rPr>
          <w:rFonts w:asciiTheme="minorEastAsia" w:hAnsiTheme="minorEastAsia" w:hint="eastAsia"/>
          <w:color w:val="FFFFFF" w:themeColor="background1"/>
        </w:rPr>
        <w:t>（並無</w:t>
      </w:r>
      <w:r w:rsidR="00BA6B6F" w:rsidRPr="004A03FA">
        <w:rPr>
          <w:rFonts w:asciiTheme="minorEastAsia" w:hAnsiTheme="minorEastAsia" w:hint="eastAsia"/>
          <w:color w:val="FFFFFF" w:themeColor="background1"/>
        </w:rPr>
        <w:t>心</w:t>
      </w:r>
      <w:r w:rsidR="00FD0838" w:rsidRPr="004A03FA">
        <w:rPr>
          <w:rFonts w:asciiTheme="minorEastAsia" w:hAnsiTheme="minorEastAsia" w:hint="eastAsia"/>
          <w:color w:val="FFFFFF" w:themeColor="background1"/>
        </w:rPr>
        <w:t>意相通，而是使主客產生辯證）</w:t>
      </w:r>
    </w:p>
    <w:p w14:paraId="77B68D62" w14:textId="0D85CFA1" w:rsidR="00280EC4" w:rsidRPr="004A03FA" w:rsidRDefault="00280EC4" w:rsidP="00FC51D0">
      <w:pPr>
        <w:ind w:firstLineChars="100" w:firstLine="240"/>
        <w:rPr>
          <w:rFonts w:asciiTheme="minorEastAsia" w:hAnsiTheme="minorEastAsia"/>
          <w:color w:val="FFFFFF" w:themeColor="background1"/>
        </w:rPr>
      </w:pPr>
      <w:r w:rsidRPr="005F4D9B">
        <w:rPr>
          <w:rFonts w:asciiTheme="minorEastAsia" w:hAnsiTheme="minorEastAsia" w:hint="eastAsia"/>
        </w:rPr>
        <w:t>□</w:t>
      </w:r>
      <w:r w:rsidR="00FD0838" w:rsidRPr="00C355DE">
        <w:rPr>
          <w:rFonts w:asciiTheme="minorEastAsia" w:hAnsiTheme="minorEastAsia" w:hint="eastAsia"/>
        </w:rPr>
        <w:t>問答內容皆涉及處世的態度，呈現利與義的矛盾</w:t>
      </w:r>
      <w:r w:rsidR="00FD0838" w:rsidRPr="004A03FA">
        <w:rPr>
          <w:rFonts w:asciiTheme="minorEastAsia" w:hAnsiTheme="minorEastAsia" w:hint="eastAsia"/>
          <w:color w:val="FFFFFF" w:themeColor="background1"/>
        </w:rPr>
        <w:t>（無關利與義）</w:t>
      </w:r>
    </w:p>
    <w:p w14:paraId="51D0BD8A" w14:textId="4A22B718" w:rsidR="009739A7" w:rsidRPr="00813C4F" w:rsidRDefault="004A03FA" w:rsidP="00813C4F">
      <w:pPr>
        <w:ind w:leftChars="100" w:left="240"/>
        <w:rPr>
          <w:rFonts w:asciiTheme="minorEastAsia" w:hAnsiTheme="minorEastAsia"/>
          <w:color w:val="0000CC"/>
        </w:rPr>
      </w:pPr>
      <w:r>
        <w:rPr>
          <w:rFonts w:asciiTheme="minorEastAsia" w:hAnsiTheme="minorEastAsia" w:hint="eastAsia"/>
        </w:rPr>
        <w:t>□</w:t>
      </w:r>
      <w:r w:rsidR="009739A7" w:rsidRPr="00C355DE">
        <w:rPr>
          <w:rFonts w:asciiTheme="minorEastAsia" w:hAnsiTheme="minorEastAsia" w:hint="eastAsia"/>
        </w:rPr>
        <w:t>甲文藉由客、乙文藉由漁父提出</w:t>
      </w:r>
      <w:r w:rsidR="008000D3" w:rsidRPr="00C355DE">
        <w:rPr>
          <w:rFonts w:asciiTheme="minorEastAsia" w:hAnsiTheme="minorEastAsia" w:hint="eastAsia"/>
        </w:rPr>
        <w:t>人生價值的</w:t>
      </w:r>
      <w:r w:rsidR="001B56C5" w:rsidRPr="00C355DE">
        <w:rPr>
          <w:rFonts w:asciiTheme="minorEastAsia" w:hAnsiTheme="minorEastAsia" w:hint="eastAsia"/>
        </w:rPr>
        <w:t>扣問</w:t>
      </w:r>
    </w:p>
    <w:bookmarkEnd w:id="0"/>
    <w:p w14:paraId="462434B8" w14:textId="49ABE91C" w:rsidR="00BD62E0" w:rsidRPr="00764621" w:rsidRDefault="004A03FA" w:rsidP="00BC6E17">
      <w:pPr>
        <w:ind w:leftChars="100" w:left="240"/>
      </w:pPr>
      <w:r>
        <w:rPr>
          <w:rFonts w:asciiTheme="minorEastAsia" w:hAnsiTheme="minorEastAsia" w:hint="eastAsia"/>
        </w:rPr>
        <w:t>□</w:t>
      </w:r>
      <w:r w:rsidR="00BD62E0" w:rsidRPr="00E54B25">
        <w:rPr>
          <w:rFonts w:asciiTheme="minorEastAsia" w:hAnsiTheme="minorEastAsia" w:hint="eastAsia"/>
        </w:rPr>
        <w:t>表面上</w:t>
      </w:r>
      <w:r w:rsidR="00065A52" w:rsidRPr="00E54B25">
        <w:rPr>
          <w:rFonts w:asciiTheme="minorEastAsia" w:hAnsiTheme="minorEastAsia" w:hint="eastAsia"/>
        </w:rPr>
        <w:t>採</w:t>
      </w:r>
      <w:r w:rsidR="00DD027F" w:rsidRPr="00E54B25">
        <w:rPr>
          <w:rFonts w:asciiTheme="minorEastAsia" w:hAnsiTheme="minorEastAsia" w:hint="eastAsia"/>
        </w:rPr>
        <w:t>問答</w:t>
      </w:r>
      <w:r w:rsidR="00065A52" w:rsidRPr="00E54B25">
        <w:rPr>
          <w:rFonts w:asciiTheme="minorEastAsia" w:hAnsiTheme="minorEastAsia" w:hint="eastAsia"/>
        </w:rPr>
        <w:t>形式</w:t>
      </w:r>
      <w:r w:rsidR="00DD027F" w:rsidRPr="00E54B25">
        <w:rPr>
          <w:rFonts w:asciiTheme="minorEastAsia" w:hAnsiTheme="minorEastAsia" w:hint="eastAsia"/>
        </w:rPr>
        <w:t>，實際</w:t>
      </w:r>
      <w:r w:rsidR="00190D69" w:rsidRPr="00E54B25">
        <w:rPr>
          <w:rFonts w:asciiTheme="minorEastAsia" w:hAnsiTheme="minorEastAsia" w:hint="eastAsia"/>
        </w:rPr>
        <w:t>可視為作者內心</w:t>
      </w:r>
      <w:r w:rsidR="00190D69" w:rsidRPr="000966F9">
        <w:rPr>
          <w:rFonts w:asciiTheme="minorEastAsia" w:hAnsiTheme="minorEastAsia" w:hint="eastAsia"/>
        </w:rPr>
        <w:t>的辯證</w:t>
      </w:r>
    </w:p>
    <w:p w14:paraId="30F2661E" w14:textId="77777777" w:rsidR="00D26802" w:rsidRDefault="00D26802" w:rsidP="009703C7"/>
    <w:p w14:paraId="05031688" w14:textId="77777777" w:rsidR="008549C3" w:rsidRPr="00FC51D0" w:rsidRDefault="008549C3" w:rsidP="009703C7"/>
    <w:p w14:paraId="7FF53FE9" w14:textId="2AE87307" w:rsidR="003A16C5" w:rsidRDefault="00FE7679" w:rsidP="00CF7997">
      <w:pPr>
        <w:spacing w:afterLines="50" w:after="180"/>
        <w:rPr>
          <w:b/>
          <w:bCs/>
        </w:rPr>
      </w:pPr>
      <w:r w:rsidRPr="00CF0B36">
        <w:rPr>
          <w:rFonts w:hint="eastAsia"/>
          <w:b/>
          <w:bCs/>
        </w:rPr>
        <w:t>（三）</w:t>
      </w:r>
      <w:r w:rsidR="00F00381" w:rsidRPr="00CF0B36">
        <w:rPr>
          <w:rFonts w:hint="eastAsia"/>
          <w:b/>
          <w:bCs/>
        </w:rPr>
        <w:t>屈原</w:t>
      </w:r>
      <w:r w:rsidR="003A16C5" w:rsidRPr="00CF7997">
        <w:rPr>
          <w:rFonts w:hint="eastAsia"/>
          <w:b/>
          <w:bCs/>
        </w:rPr>
        <w:t>的自我</w:t>
      </w:r>
      <w:r w:rsidR="00D708A4">
        <w:rPr>
          <w:rFonts w:hint="eastAsia"/>
          <w:b/>
          <w:bCs/>
        </w:rPr>
        <w:t>認知</w:t>
      </w:r>
    </w:p>
    <w:p w14:paraId="7BDFE186" w14:textId="2B62F3DD" w:rsidR="00FB2DA4" w:rsidRPr="00FB2DA4" w:rsidRDefault="00FB2DA4" w:rsidP="000334DF">
      <w:pPr>
        <w:spacing w:afterLines="20" w:after="72"/>
        <w:ind w:firstLineChars="200" w:firstLine="480"/>
      </w:pPr>
      <w:r w:rsidRPr="00FB2DA4">
        <w:rPr>
          <w:rFonts w:hint="eastAsia"/>
        </w:rPr>
        <w:t>〈橘頌〉是一篇詠物言志的作品，一般認為作於屈原被懷王驅逐之前。</w:t>
      </w:r>
      <w:r w:rsidR="00CC7807">
        <w:rPr>
          <w:rFonts w:hint="eastAsia"/>
        </w:rPr>
        <w:t>這篇文章</w:t>
      </w:r>
      <w:r w:rsidRPr="00FB2DA4">
        <w:rPr>
          <w:rFonts w:hint="eastAsia"/>
        </w:rPr>
        <w:t>表面上歌頌橘</w:t>
      </w:r>
      <w:r w:rsidRPr="00FB2DA4">
        <w:rPr>
          <w:rFonts w:hint="eastAsia"/>
        </w:rPr>
        <w:lastRenderedPageBreak/>
        <w:t>子</w:t>
      </w:r>
      <w:r w:rsidR="00CF2F8C">
        <w:rPr>
          <w:rFonts w:hint="eastAsia"/>
        </w:rPr>
        <w:t>的</w:t>
      </w:r>
      <w:r w:rsidR="00520AD3">
        <w:rPr>
          <w:rFonts w:hint="eastAsia"/>
        </w:rPr>
        <w:t>優點</w:t>
      </w:r>
      <w:r w:rsidRPr="00FB2DA4">
        <w:rPr>
          <w:rFonts w:hint="eastAsia"/>
        </w:rPr>
        <w:t>，</w:t>
      </w:r>
      <w:r w:rsidR="00CF2F8C">
        <w:rPr>
          <w:rFonts w:hint="eastAsia"/>
        </w:rPr>
        <w:t>不過仔細閱讀後</w:t>
      </w:r>
      <w:r w:rsidR="000334DF">
        <w:rPr>
          <w:rFonts w:hint="eastAsia"/>
        </w:rPr>
        <w:t>，</w:t>
      </w:r>
      <w:r w:rsidR="00CF2F8C">
        <w:rPr>
          <w:rFonts w:hint="eastAsia"/>
        </w:rPr>
        <w:t>將會</w:t>
      </w:r>
      <w:r w:rsidR="00520AD3">
        <w:rPr>
          <w:rFonts w:hint="eastAsia"/>
        </w:rPr>
        <w:t>發現屈原更像在讚美人</w:t>
      </w:r>
      <w:r w:rsidR="00C552BA">
        <w:rPr>
          <w:rFonts w:hint="eastAsia"/>
        </w:rPr>
        <w:t>。歷代學者多認為此篇</w:t>
      </w:r>
      <w:r w:rsidR="00CC7807">
        <w:rPr>
          <w:rFonts w:hint="eastAsia"/>
        </w:rPr>
        <w:t>可視為</w:t>
      </w:r>
      <w:r w:rsidRPr="00FB2DA4">
        <w:rPr>
          <w:rFonts w:hint="eastAsia"/>
        </w:rPr>
        <w:t>屈原對自</w:t>
      </w:r>
      <w:r w:rsidR="00CC7807">
        <w:rPr>
          <w:rFonts w:hint="eastAsia"/>
        </w:rPr>
        <w:t>身</w:t>
      </w:r>
      <w:r w:rsidR="00C552BA">
        <w:rPr>
          <w:rFonts w:hint="eastAsia"/>
        </w:rPr>
        <w:t>形象</w:t>
      </w:r>
      <w:r w:rsidR="00CC7807">
        <w:rPr>
          <w:rFonts w:hint="eastAsia"/>
        </w:rPr>
        <w:t>的描述</w:t>
      </w:r>
      <w:r w:rsidRPr="00FB2DA4">
        <w:rPr>
          <w:rFonts w:hint="eastAsia"/>
        </w:rPr>
        <w:t>和期許</w:t>
      </w:r>
      <w:r w:rsidR="0007165D">
        <w:rPr>
          <w:rFonts w:hint="eastAsia"/>
        </w:rPr>
        <w:t>，</w:t>
      </w:r>
      <w:r w:rsidRPr="00FB2DA4">
        <w:rPr>
          <w:rFonts w:hint="eastAsia"/>
        </w:rPr>
        <w:t>閱讀引文，回答下列問題：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6C5" w14:paraId="09DB376C" w14:textId="77777777" w:rsidTr="00D20244">
        <w:tc>
          <w:tcPr>
            <w:tcW w:w="10456" w:type="dxa"/>
            <w:vAlign w:val="center"/>
          </w:tcPr>
          <w:p w14:paraId="1EC7DBBF" w14:textId="77777777" w:rsidR="00750A8E" w:rsidRPr="005D71C5" w:rsidRDefault="003A16C5" w:rsidP="00D20244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A16C5">
              <w:rPr>
                <w:rFonts w:ascii="標楷體" w:eastAsia="標楷體" w:hAnsi="標楷體" w:hint="eastAsia"/>
              </w:rPr>
              <w:t>后皇嘉樹，橘徠服兮。</w:t>
            </w:r>
            <w:r w:rsidRPr="005D71C5">
              <w:rPr>
                <w:rFonts w:ascii="標楷體" w:eastAsia="標楷體" w:hAnsi="標楷體" w:hint="eastAsia"/>
              </w:rPr>
              <w:t>受命不遷，生南國兮。深固難徙，更壹志兮。綠葉素榮，紛其可喜兮。</w:t>
            </w:r>
          </w:p>
          <w:p w14:paraId="723B2324" w14:textId="77777777" w:rsidR="00750A8E" w:rsidRPr="005D71C5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D71C5">
              <w:rPr>
                <w:rFonts w:ascii="標楷體" w:eastAsia="標楷體" w:hAnsi="標楷體" w:hint="eastAsia"/>
              </w:rPr>
              <w:t>曾枝剡棘，圓果摶兮。青黃雜糅，文章爛兮。精色內白，類任道兮。紛緼宜脩，姱而不醜兮。</w:t>
            </w:r>
          </w:p>
          <w:p w14:paraId="484D987D" w14:textId="77777777" w:rsidR="00750A8E" w:rsidRPr="005D71C5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D71C5">
              <w:rPr>
                <w:rFonts w:ascii="標楷體" w:eastAsia="標楷體" w:hAnsi="標楷體" w:hint="eastAsia"/>
              </w:rPr>
              <w:t>嗟爾幼志，有以異兮。獨立不遷，豈不可喜兮。深固難徙，廓其無求兮。</w:t>
            </w:r>
          </w:p>
          <w:p w14:paraId="72A472E5" w14:textId="47CAC0A7" w:rsidR="00750A8E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D71C5">
              <w:rPr>
                <w:rFonts w:ascii="標楷體" w:eastAsia="標楷體" w:hAnsi="標楷體" w:hint="eastAsia"/>
              </w:rPr>
              <w:t>蘇世獨立，橫而不流兮。閉心自慎，終不失過兮。秉德無私，參</w:t>
            </w:r>
            <w:r w:rsidRPr="003A16C5">
              <w:rPr>
                <w:rFonts w:ascii="標楷體" w:eastAsia="標楷體" w:hAnsi="標楷體" w:hint="eastAsia"/>
              </w:rPr>
              <w:t>天地兮。</w:t>
            </w:r>
          </w:p>
          <w:p w14:paraId="1DD74AA5" w14:textId="77777777" w:rsidR="00750A8E" w:rsidRDefault="003A16C5" w:rsidP="00D2024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A16C5">
              <w:rPr>
                <w:rFonts w:ascii="標楷體" w:eastAsia="標楷體" w:hAnsi="標楷體" w:hint="eastAsia"/>
              </w:rPr>
              <w:t>願歲並謝，與長友兮。淑離不淫，梗其有理兮。年歲雖少，可師長兮。</w:t>
            </w:r>
          </w:p>
          <w:p w14:paraId="25A8D3A4" w14:textId="63DFDABC" w:rsidR="003A16C5" w:rsidRDefault="003A16C5" w:rsidP="00D20244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A16C5">
              <w:rPr>
                <w:rFonts w:ascii="標楷體" w:eastAsia="標楷體" w:hAnsi="標楷體" w:hint="eastAsia"/>
              </w:rPr>
              <w:t>行比伯夷，置以為像兮。（屈原〈</w:t>
            </w:r>
            <w:r>
              <w:rPr>
                <w:rFonts w:ascii="標楷體" w:eastAsia="標楷體" w:hAnsi="標楷體" w:hint="eastAsia"/>
              </w:rPr>
              <w:t>橘頌</w:t>
            </w:r>
            <w:r w:rsidRPr="003A16C5">
              <w:rPr>
                <w:rFonts w:ascii="標楷體" w:eastAsia="標楷體" w:hAnsi="標楷體" w:hint="eastAsia"/>
              </w:rPr>
              <w:t>〉）</w:t>
            </w:r>
          </w:p>
          <w:p w14:paraId="67C19E1A" w14:textId="0A144AC6" w:rsidR="00F460C6" w:rsidRPr="00750A8E" w:rsidRDefault="001B56C5" w:rsidP="00780841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8"/>
              </w:rPr>
              <w:t>【</w:t>
            </w:r>
            <w:r w:rsidR="007F18FB" w:rsidRPr="001B56C5">
              <w:rPr>
                <w:rFonts w:asciiTheme="majorEastAsia" w:eastAsiaTheme="majorEastAsia" w:hAnsiTheme="majorEastAsia" w:hint="eastAsia"/>
                <w:b/>
                <w:bCs/>
                <w:sz w:val="20"/>
                <w:szCs w:val="18"/>
              </w:rPr>
              <w:t>翻譯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18"/>
              </w:rPr>
              <w:t>】</w:t>
            </w:r>
            <w:r w:rsidR="003C56C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天地之間生出一棵好樹，橘樹一降生就能適應水土呀！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承受天命</w:t>
            </w:r>
            <w:r w:rsidR="006664CF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不轉變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，就要生長在南國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！根深蒂固難以遷徙，</w:t>
            </w:r>
            <w:r w:rsidR="00C22B89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不論怎樣都</w:t>
            </w:r>
            <w:r w:rsidR="003906B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心志專一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C22B89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2454E8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綠葉白花，繁盛可喜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2454E8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DA7AD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有重疊的樹枝與尖銳的棘刺，卻長出圓滿的果實</w:t>
            </w:r>
            <w:r w:rsidR="005045A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DA7AD7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20690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青色黃色果實雜揉，</w:t>
            </w:r>
            <w:r w:rsidR="007F18FB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色彩</w:t>
            </w:r>
            <w:r w:rsidR="00206906" w:rsidRPr="005D71C5">
              <w:rPr>
                <w:rFonts w:asciiTheme="majorEastAsia" w:eastAsiaTheme="majorEastAsia" w:hAnsiTheme="majorEastAsia" w:hint="eastAsia"/>
                <w:sz w:val="20"/>
                <w:szCs w:val="18"/>
              </w:rPr>
              <w:t>鮮</w:t>
            </w:r>
            <w:r w:rsidR="00206906" w:rsidRPr="00206906">
              <w:rPr>
                <w:rFonts w:asciiTheme="majorEastAsia" w:eastAsiaTheme="majorEastAsia" w:hAnsiTheme="majorEastAsia" w:hint="eastAsia"/>
                <w:sz w:val="20"/>
                <w:szCs w:val="18"/>
              </w:rPr>
              <w:t>豔燦爛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206906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F47028" w:rsidRP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外皮鮮明內皮潔白，象徵可堪重任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F47028" w:rsidRP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枝葉茂密妥善修剪，美貌天下無雙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F4702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橘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！我讚歎你的志氣，從小就這樣的與眾迥異。</w:t>
            </w:r>
            <w:r w:rsidR="00780841" w:rsidRP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獨自屹立不遷徙，豈不可喜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80841" w:rsidRPr="00780841">
              <w:rPr>
                <w:rFonts w:asciiTheme="majorEastAsia" w:eastAsiaTheme="majorEastAsia" w:hAnsiTheme="majorEastAsia" w:hint="eastAsia"/>
                <w:sz w:val="20"/>
                <w:szCs w:val="18"/>
              </w:rPr>
              <w:t>根深蒂固難以遷徙，格局宏大別無所求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6802B1" w:rsidRP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離世獨立，橫越而不隨波逐流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6802B1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0F55AB" w:rsidRP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封閉慾望謹慎自重，終究不會犯錯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0F55AB" w:rsidRP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秉持德行沒有私心，參與天地化育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0F55AB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但願隨著年歲消逝，與你永遠為友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至善至美而</w:t>
            </w:r>
            <w:r w:rsidR="00332BA5" w:rsidRPr="00332BA5">
              <w:rPr>
                <w:rFonts w:asciiTheme="majorEastAsia" w:eastAsiaTheme="majorEastAsia" w:hAnsiTheme="majorEastAsia" w:hint="eastAsia"/>
                <w:sz w:val="20"/>
                <w:szCs w:val="18"/>
              </w:rPr>
              <w:t>不過分</w:t>
            </w:r>
            <w:r w:rsidR="009A51E8" w:rsidRP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，梗直又有條理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9A51E8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你雖然年紀輕輕，卻能作我的師長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</w:t>
            </w:r>
            <w:r w:rsidR="00996DDB">
              <w:rPr>
                <w:rFonts w:asciiTheme="majorEastAsia" w:eastAsiaTheme="majorEastAsia" w:hAnsiTheme="majorEastAsia" w:hint="eastAsia"/>
                <w:sz w:val="20"/>
                <w:szCs w:val="18"/>
              </w:rPr>
              <w:t>！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你的</w:t>
            </w:r>
            <w:r w:rsidR="00996DDB">
              <w:rPr>
                <w:rFonts w:asciiTheme="majorEastAsia" w:eastAsiaTheme="majorEastAsia" w:hAnsiTheme="majorEastAsia" w:hint="eastAsia"/>
                <w:sz w:val="20"/>
                <w:szCs w:val="18"/>
              </w:rPr>
              <w:t>德行</w:t>
            </w:r>
            <w:r w:rsidR="007F18FB" w:rsidRPr="00750A8E">
              <w:rPr>
                <w:rFonts w:asciiTheme="majorEastAsia" w:eastAsiaTheme="majorEastAsia" w:hAnsiTheme="majorEastAsia" w:hint="eastAsia"/>
                <w:sz w:val="20"/>
                <w:szCs w:val="18"/>
              </w:rPr>
              <w:t>好比伯夷，</w:t>
            </w:r>
            <w:r w:rsidR="00996DDB" w:rsidRPr="00996DDB">
              <w:rPr>
                <w:rFonts w:asciiTheme="majorEastAsia" w:eastAsiaTheme="majorEastAsia" w:hAnsiTheme="majorEastAsia" w:hint="eastAsia"/>
                <w:sz w:val="20"/>
                <w:szCs w:val="18"/>
              </w:rPr>
              <w:t>可為效法的偶像</w:t>
            </w:r>
            <w:r w:rsidR="005045AB">
              <w:rPr>
                <w:rFonts w:asciiTheme="majorEastAsia" w:eastAsiaTheme="majorEastAsia" w:hAnsiTheme="majorEastAsia" w:hint="eastAsia"/>
                <w:sz w:val="20"/>
                <w:szCs w:val="18"/>
              </w:rPr>
              <w:t>呀！</w:t>
            </w:r>
          </w:p>
        </w:tc>
      </w:tr>
    </w:tbl>
    <w:p w14:paraId="46098EBF" w14:textId="6F95024D" w:rsidR="001D65D6" w:rsidRPr="001D65D6" w:rsidRDefault="004976F6" w:rsidP="001D65D6">
      <w:pPr>
        <w:spacing w:beforeLines="50" w:before="180"/>
      </w:pPr>
      <w:r>
        <w:rPr>
          <w:rFonts w:hint="eastAsia"/>
        </w:rPr>
        <w:t>1</w:t>
      </w:r>
      <w:r w:rsidR="00A2492D">
        <w:rPr>
          <w:rFonts w:hint="eastAsia"/>
        </w:rPr>
        <w:t>.</w:t>
      </w:r>
      <w:r w:rsidR="00125882">
        <w:rPr>
          <w:rFonts w:hint="eastAsia"/>
        </w:rPr>
        <w:t xml:space="preserve"> </w:t>
      </w:r>
      <w:r w:rsidR="001D65D6" w:rsidRPr="001D65D6">
        <w:rPr>
          <w:rFonts w:hint="eastAsia"/>
        </w:rPr>
        <w:t>下列對文句的解讀，</w:t>
      </w:r>
      <w:r w:rsidR="00D96D12">
        <w:rPr>
          <w:rFonts w:hint="eastAsia"/>
        </w:rPr>
        <w:t>說明正確的</w:t>
      </w:r>
      <w:r w:rsidR="0045108A">
        <w:rPr>
          <w:rFonts w:hint="eastAsia"/>
        </w:rPr>
        <w:t>選項</w:t>
      </w:r>
      <w:r w:rsidR="00D96D12">
        <w:rPr>
          <w:rFonts w:hint="eastAsia"/>
        </w:rPr>
        <w:t>是</w:t>
      </w:r>
      <w:r w:rsidR="001D65D6" w:rsidRPr="001D65D6">
        <w:rPr>
          <w:rFonts w:hint="eastAsia"/>
        </w:rPr>
        <w:t>：</w:t>
      </w:r>
    </w:p>
    <w:p w14:paraId="00F4D06D" w14:textId="7A945C99" w:rsidR="00816FE6" w:rsidRPr="00313B5B" w:rsidRDefault="00816FE6" w:rsidP="00816FE6">
      <w:pPr>
        <w:ind w:leftChars="100" w:left="240"/>
      </w:pPr>
      <w:r>
        <w:rPr>
          <w:rFonts w:ascii="新細明體" w:eastAsia="新細明體" w:hAnsi="新細明體" w:hint="eastAsia"/>
        </w:rPr>
        <w:t>□</w:t>
      </w:r>
      <w:r w:rsidRPr="00313B5B">
        <w:rPr>
          <w:rFonts w:hint="eastAsia"/>
        </w:rPr>
        <w:t>「受命不遷，生南國兮」</w:t>
      </w:r>
      <w:r>
        <w:rPr>
          <w:rFonts w:hint="eastAsia"/>
        </w:rPr>
        <w:t>是暗示</w:t>
      </w:r>
      <w:r w:rsidRPr="00313B5B">
        <w:rPr>
          <w:rFonts w:hint="eastAsia"/>
        </w:rPr>
        <w:t>自己</w:t>
      </w:r>
      <w:r>
        <w:rPr>
          <w:rFonts w:hint="eastAsia"/>
        </w:rPr>
        <w:t>堅忍不拔，不懼威權</w:t>
      </w:r>
      <w:r w:rsidRPr="004A03FA">
        <w:rPr>
          <w:rFonts w:hint="eastAsia"/>
          <w:color w:val="FFFFFF" w:themeColor="background1"/>
          <w:sz w:val="20"/>
          <w:szCs w:val="20"/>
        </w:rPr>
        <w:t>（</w:t>
      </w:r>
      <w:r w:rsidR="00B30B59" w:rsidRPr="004A03FA">
        <w:rPr>
          <w:rFonts w:hint="eastAsia"/>
          <w:color w:val="FFFFFF" w:themeColor="background1"/>
          <w:sz w:val="20"/>
          <w:szCs w:val="20"/>
        </w:rPr>
        <w:t>暗示自己</w:t>
      </w:r>
      <w:r w:rsidR="0004626C" w:rsidRPr="004A03FA">
        <w:rPr>
          <w:rFonts w:hint="eastAsia"/>
          <w:color w:val="FFFFFF" w:themeColor="background1"/>
          <w:sz w:val="20"/>
          <w:szCs w:val="20"/>
        </w:rPr>
        <w:t>對</w:t>
      </w:r>
      <w:r w:rsidR="0075180D" w:rsidRPr="004A03FA">
        <w:rPr>
          <w:rFonts w:hint="eastAsia"/>
          <w:color w:val="FFFFFF" w:themeColor="background1"/>
          <w:sz w:val="20"/>
          <w:szCs w:val="20"/>
        </w:rPr>
        <w:t>南國</w:t>
      </w:r>
      <w:r w:rsidR="0004626C" w:rsidRPr="004A03FA">
        <w:rPr>
          <w:rFonts w:hint="eastAsia"/>
          <w:color w:val="FFFFFF" w:themeColor="background1"/>
          <w:sz w:val="20"/>
          <w:szCs w:val="20"/>
        </w:rPr>
        <w:t>的堅貞</w:t>
      </w:r>
      <w:r w:rsidR="0075180D" w:rsidRPr="004A03FA">
        <w:rPr>
          <w:rFonts w:hint="eastAsia"/>
          <w:color w:val="FFFFFF" w:themeColor="background1"/>
          <w:sz w:val="20"/>
          <w:szCs w:val="20"/>
        </w:rPr>
        <w:t>）</w:t>
      </w:r>
    </w:p>
    <w:p w14:paraId="60A149D8" w14:textId="27B51696" w:rsidR="00C10DA0" w:rsidRPr="004A03FA" w:rsidRDefault="00C10DA0" w:rsidP="00C10DA0">
      <w:pPr>
        <w:ind w:leftChars="100" w:left="240"/>
        <w:rPr>
          <w:color w:val="FFFFFF" w:themeColor="background1"/>
          <w:spacing w:val="-10"/>
          <w:sz w:val="20"/>
          <w:szCs w:val="20"/>
        </w:rPr>
      </w:pPr>
      <w:r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「青黃雜糅，文章爛兮」指自己的文筆難以傳達橘樹之美</w:t>
      </w:r>
      <w:r w:rsidR="00F5649D" w:rsidRPr="004A03FA">
        <w:rPr>
          <w:rFonts w:hint="eastAsia"/>
          <w:color w:val="FFFFFF" w:themeColor="background1"/>
          <w:spacing w:val="-8"/>
          <w:sz w:val="20"/>
          <w:szCs w:val="20"/>
        </w:rPr>
        <w:t>（</w:t>
      </w:r>
      <w:r w:rsidR="001F1A5A" w:rsidRPr="004A03FA">
        <w:rPr>
          <w:rFonts w:hint="eastAsia"/>
          <w:color w:val="FFFFFF" w:themeColor="background1"/>
          <w:spacing w:val="-8"/>
          <w:sz w:val="20"/>
          <w:szCs w:val="20"/>
        </w:rPr>
        <w:t>描述</w:t>
      </w:r>
      <w:r w:rsidR="00C12A41" w:rsidRPr="004A03FA">
        <w:rPr>
          <w:rFonts w:hint="eastAsia"/>
          <w:color w:val="FFFFFF" w:themeColor="background1"/>
          <w:spacing w:val="-8"/>
          <w:sz w:val="20"/>
          <w:szCs w:val="20"/>
        </w:rPr>
        <w:t>黃</w:t>
      </w:r>
      <w:r w:rsidR="001F1A5A" w:rsidRPr="004A03FA">
        <w:rPr>
          <w:rFonts w:hint="eastAsia"/>
          <w:color w:val="FFFFFF" w:themeColor="background1"/>
          <w:spacing w:val="-8"/>
          <w:sz w:val="20"/>
          <w:szCs w:val="20"/>
        </w:rPr>
        <w:t>色果實長在綠葉間</w:t>
      </w:r>
      <w:r w:rsidR="00C12A41" w:rsidRPr="004A03FA">
        <w:rPr>
          <w:rFonts w:hint="eastAsia"/>
          <w:color w:val="FFFFFF" w:themeColor="background1"/>
          <w:spacing w:val="-8"/>
          <w:sz w:val="20"/>
          <w:szCs w:val="20"/>
        </w:rPr>
        <w:t>色彩絢爛</w:t>
      </w:r>
      <w:r w:rsidR="001F1A5A" w:rsidRPr="004A03FA">
        <w:rPr>
          <w:rFonts w:hint="eastAsia"/>
          <w:color w:val="FFFFFF" w:themeColor="background1"/>
          <w:spacing w:val="-8"/>
          <w:sz w:val="20"/>
          <w:szCs w:val="20"/>
        </w:rPr>
        <w:t>的樣子）</w:t>
      </w:r>
    </w:p>
    <w:p w14:paraId="35B3BD2F" w14:textId="3807C059" w:rsidR="001D65D6" w:rsidRPr="008549C3" w:rsidRDefault="00313B5B" w:rsidP="001D65D6">
      <w:pPr>
        <w:ind w:leftChars="100" w:left="240"/>
        <w:rPr>
          <w:color w:val="FF0000"/>
          <w:sz w:val="20"/>
          <w:szCs w:val="20"/>
        </w:rPr>
      </w:pPr>
      <w:r>
        <w:rPr>
          <w:rFonts w:ascii="新細明體" w:eastAsia="新細明體" w:hAnsi="新細明體" w:hint="eastAsia"/>
        </w:rPr>
        <w:t>□</w:t>
      </w:r>
      <w:r w:rsidR="00643E0E">
        <w:rPr>
          <w:rFonts w:hint="eastAsia"/>
        </w:rPr>
        <w:t>「</w:t>
      </w:r>
      <w:r w:rsidR="00643E0E" w:rsidRPr="00643E0E">
        <w:rPr>
          <w:rFonts w:hint="eastAsia"/>
        </w:rPr>
        <w:t>蘇世獨立</w:t>
      </w:r>
      <w:r w:rsidR="00643E0E">
        <w:rPr>
          <w:rFonts w:hint="eastAsia"/>
        </w:rPr>
        <w:t>」展現</w:t>
      </w:r>
      <w:r w:rsidR="00A900D2">
        <w:rPr>
          <w:rFonts w:hint="eastAsia"/>
        </w:rPr>
        <w:t>自己擁有</w:t>
      </w:r>
      <w:r w:rsidR="005154FE">
        <w:rPr>
          <w:rFonts w:hint="eastAsia"/>
        </w:rPr>
        <w:t>出眾</w:t>
      </w:r>
      <w:r w:rsidR="00E77CA4">
        <w:rPr>
          <w:rFonts w:hint="eastAsia"/>
        </w:rPr>
        <w:t>才華</w:t>
      </w:r>
      <w:r w:rsidR="00A900D2">
        <w:rPr>
          <w:rFonts w:hint="eastAsia"/>
        </w:rPr>
        <w:t>，</w:t>
      </w:r>
      <w:r w:rsidR="00E77CA4">
        <w:rPr>
          <w:rFonts w:hint="eastAsia"/>
        </w:rPr>
        <w:t>讓</w:t>
      </w:r>
      <w:r w:rsidR="00A900D2">
        <w:rPr>
          <w:rFonts w:hint="eastAsia"/>
        </w:rPr>
        <w:t>其他人望塵莫及</w:t>
      </w:r>
      <w:r w:rsidR="00F5649D" w:rsidRPr="004A03FA">
        <w:rPr>
          <w:rFonts w:hint="eastAsia"/>
          <w:color w:val="FFFFFF" w:themeColor="background1"/>
          <w:sz w:val="20"/>
          <w:szCs w:val="20"/>
        </w:rPr>
        <w:t>（</w:t>
      </w:r>
      <w:r w:rsidR="00903E41" w:rsidRPr="004A03FA">
        <w:rPr>
          <w:rFonts w:hint="eastAsia"/>
          <w:color w:val="FFFFFF" w:themeColor="background1"/>
          <w:sz w:val="20"/>
          <w:szCs w:val="20"/>
        </w:rPr>
        <w:t>暗示自己遺世獨立，不隨波逐流）</w:t>
      </w:r>
    </w:p>
    <w:p w14:paraId="630F41A7" w14:textId="12B20A01" w:rsidR="00313B5B" w:rsidRDefault="004A03FA" w:rsidP="00D35C81">
      <w:pPr>
        <w:ind w:leftChars="100" w:left="240"/>
      </w:pPr>
      <w:r>
        <w:rPr>
          <w:rFonts w:ascii="新細明體" w:eastAsia="新細明體" w:hAnsi="新細明體" w:hint="eastAsia"/>
        </w:rPr>
        <w:t>□</w:t>
      </w:r>
      <w:r w:rsidR="001D65D6" w:rsidRPr="00F5649D">
        <w:rPr>
          <w:rFonts w:hint="eastAsia"/>
        </w:rPr>
        <w:t>「閉心自慎」、「秉德無私」是作者對自身品德的肯定讚美</w:t>
      </w:r>
    </w:p>
    <w:p w14:paraId="70797AB2" w14:textId="58759A32" w:rsidR="004976F6" w:rsidRPr="00125882" w:rsidRDefault="004976F6" w:rsidP="004976F6">
      <w:pPr>
        <w:spacing w:beforeLines="50" w:before="180"/>
      </w:pPr>
      <w:r w:rsidRPr="00125882">
        <w:rPr>
          <w:rFonts w:hint="eastAsia"/>
        </w:rPr>
        <w:t>2.</w:t>
      </w:r>
      <w:r w:rsidR="00125882">
        <w:rPr>
          <w:rFonts w:hint="eastAsia"/>
        </w:rPr>
        <w:t xml:space="preserve"> </w:t>
      </w:r>
      <w:r w:rsidR="00372F20">
        <w:rPr>
          <w:rFonts w:hint="eastAsia"/>
        </w:rPr>
        <w:t>文中提到：</w:t>
      </w:r>
      <w:r w:rsidRPr="00125882">
        <w:rPr>
          <w:rFonts w:hint="eastAsia"/>
        </w:rPr>
        <w:t>「</w:t>
      </w:r>
      <w:r w:rsidRPr="00125882">
        <w:t>精色內白，類任道兮</w:t>
      </w:r>
      <w:r w:rsidRPr="00125882">
        <w:rPr>
          <w:rFonts w:hint="eastAsia"/>
        </w:rPr>
        <w:t>」</w:t>
      </w:r>
      <w:r w:rsidRPr="00125882">
        <w:t>一句所象徵的是</w:t>
      </w:r>
      <w:r w:rsidRPr="00125882">
        <w:rPr>
          <w:rFonts w:hint="eastAsia"/>
        </w:rPr>
        <w:t>：</w:t>
      </w:r>
    </w:p>
    <w:p w14:paraId="7F64E41D" w14:textId="77777777" w:rsidR="004976F6" w:rsidRPr="004A03FA" w:rsidRDefault="004976F6" w:rsidP="00372F20">
      <w:pPr>
        <w:spacing w:beforeLines="20" w:before="72"/>
        <w:ind w:firstLineChars="100" w:firstLine="240"/>
        <w:rPr>
          <w:color w:val="FFFFFF" w:themeColor="background1"/>
        </w:rPr>
      </w:pPr>
      <w:r>
        <w:rPr>
          <w:rFonts w:ascii="新細明體" w:eastAsia="新細明體" w:hAnsi="新細明體" w:hint="eastAsia"/>
        </w:rPr>
        <w:t>答：</w:t>
      </w:r>
      <w:r w:rsidRPr="004A03FA">
        <w:rPr>
          <w:b/>
          <w:bCs/>
          <w:color w:val="FFFFFF" w:themeColor="background1"/>
        </w:rPr>
        <w:t>其純潔無瑕的內在，與修道之人的高尚品德相似</w:t>
      </w:r>
      <w:r w:rsidRPr="004A03FA">
        <w:rPr>
          <w:rFonts w:hint="eastAsia"/>
          <w:b/>
          <w:bCs/>
          <w:color w:val="FFFFFF" w:themeColor="background1"/>
        </w:rPr>
        <w:t>。</w:t>
      </w:r>
    </w:p>
    <w:p w14:paraId="5F38D45C" w14:textId="6429B74F" w:rsidR="001D65D6" w:rsidRPr="004C105A" w:rsidRDefault="00A2492D" w:rsidP="00D35C81">
      <w:pPr>
        <w:spacing w:beforeLines="50" w:before="180"/>
      </w:pPr>
      <w:r>
        <w:rPr>
          <w:rFonts w:hint="eastAsia"/>
        </w:rPr>
        <w:t>3</w:t>
      </w:r>
      <w:r w:rsidR="001D65D6">
        <w:rPr>
          <w:rFonts w:hint="eastAsia"/>
        </w:rPr>
        <w:t>.</w:t>
      </w:r>
      <w:r w:rsidR="00125882">
        <w:rPr>
          <w:rFonts w:hint="eastAsia"/>
        </w:rPr>
        <w:t xml:space="preserve"> </w:t>
      </w:r>
      <w:r w:rsidR="001D65D6">
        <w:rPr>
          <w:rFonts w:hint="eastAsia"/>
        </w:rPr>
        <w:t>根據引文，</w:t>
      </w:r>
      <w:r w:rsidRPr="00A2492D">
        <w:rPr>
          <w:rFonts w:hint="eastAsia"/>
        </w:rPr>
        <w:t>可知屈原心中守志不移、人格高</w:t>
      </w:r>
      <w:r>
        <w:rPr>
          <w:rFonts w:hint="eastAsia"/>
        </w:rPr>
        <w:t>尚的</w:t>
      </w:r>
      <w:r w:rsidR="001D65D6">
        <w:rPr>
          <w:rFonts w:hint="eastAsia"/>
        </w:rPr>
        <w:t>崇拜對象是：</w:t>
      </w:r>
      <w:r w:rsidR="00F5649D">
        <w:rPr>
          <w:rFonts w:hint="eastAsia"/>
        </w:rPr>
        <w:t>【</w:t>
      </w:r>
      <w:r w:rsidR="00F5649D">
        <w:rPr>
          <w:rFonts w:hint="eastAsia"/>
        </w:rPr>
        <w:t xml:space="preserve"> </w:t>
      </w:r>
      <w:r w:rsidR="00D708A4" w:rsidRPr="004A03FA">
        <w:rPr>
          <w:rFonts w:hint="eastAsia"/>
          <w:b/>
          <w:bCs/>
          <w:color w:val="FFFFFF" w:themeColor="background1"/>
        </w:rPr>
        <w:t>伯夷</w:t>
      </w:r>
      <w:r w:rsidR="00F5649D" w:rsidRPr="00125882">
        <w:rPr>
          <w:rFonts w:hint="eastAsia"/>
        </w:rPr>
        <w:t xml:space="preserve"> </w:t>
      </w:r>
      <w:r w:rsidR="00F5649D" w:rsidRPr="00F5649D">
        <w:rPr>
          <w:rFonts w:hint="eastAsia"/>
        </w:rPr>
        <w:t>】</w:t>
      </w:r>
    </w:p>
    <w:p w14:paraId="1E34C120" w14:textId="77777777" w:rsidR="004B6EF4" w:rsidRPr="00FD6194" w:rsidRDefault="004B6EF4" w:rsidP="00F00381"/>
    <w:p w14:paraId="28D16E6E" w14:textId="77777777" w:rsidR="000F668B" w:rsidRPr="005A68D0" w:rsidRDefault="000F668B" w:rsidP="000F668B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課中</w:t>
      </w:r>
      <w:r w:rsidRPr="005A68D0"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學習單</w:t>
      </w:r>
    </w:p>
    <w:p w14:paraId="2A0754AC" w14:textId="77777777" w:rsidR="00003EE5" w:rsidRPr="00196F19" w:rsidRDefault="00003EE5" w:rsidP="003A2337">
      <w:r w:rsidRPr="003A2337">
        <w:rPr>
          <w:rFonts w:ascii="標楷體" w:eastAsia="標楷體" w:hAnsi="標楷體"/>
          <w:b/>
          <w:bCs/>
          <w:sz w:val="28"/>
          <w:szCs w:val="28"/>
        </w:rPr>
        <w:t>一</w:t>
      </w:r>
      <w:r w:rsidRPr="003A2337">
        <w:rPr>
          <w:rFonts w:ascii="標楷體" w:eastAsia="標楷體" w:hAnsi="標楷體" w:hint="eastAsia"/>
          <w:b/>
          <w:bCs/>
          <w:sz w:val="28"/>
          <w:szCs w:val="28"/>
        </w:rPr>
        <w:t>、課文概覽：</w:t>
      </w:r>
      <w:r>
        <w:rPr>
          <w:rFonts w:hint="eastAsia"/>
        </w:rPr>
        <w:t>請先閱讀原文，理解文義。（為方便理解，以下切分為小段落）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6F0AD4" w14:paraId="0CB25857" w14:textId="77777777" w:rsidTr="0004156F">
        <w:trPr>
          <w:trHeight w:val="3109"/>
        </w:trPr>
        <w:tc>
          <w:tcPr>
            <w:tcW w:w="6232" w:type="dxa"/>
          </w:tcPr>
          <w:p w14:paraId="31564D73" w14:textId="0E77A3CB" w:rsidR="00823388" w:rsidRDefault="00823388" w:rsidP="004B6E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【原文】</w:t>
            </w:r>
          </w:p>
          <w:p w14:paraId="14C766D4" w14:textId="6F7990B9" w:rsidR="00823388" w:rsidRPr="00823388" w:rsidRDefault="00823388" w:rsidP="004B6EF4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23388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</w:p>
          <w:p w14:paraId="37BD4160" w14:textId="21A45F25" w:rsidR="00823388" w:rsidRDefault="00823388" w:rsidP="00B81908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780B5F">
              <w:rPr>
                <w:rFonts w:ascii="標楷體" w:eastAsia="標楷體" w:hAnsi="標楷體" w:hint="eastAsia"/>
              </w:rPr>
              <w:t>屈原既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放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,1)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，三年不得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復見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,2)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，竭</w:t>
            </w:r>
            <w:r w:rsidRPr="00406DD9">
              <w:rPr>
                <w:rFonts w:ascii="標楷體" w:eastAsia="標楷體" w:hAnsi="標楷體" w:hint="eastAsia"/>
                <w:b/>
                <w:bCs/>
              </w:rPr>
              <w:t>知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,3)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盡忠，而</w:t>
            </w:r>
            <w:r w:rsidRPr="00956633">
              <w:rPr>
                <w:rFonts w:ascii="標楷體" w:eastAsia="標楷體" w:hAnsi="標楷體" w:hint="eastAsia"/>
                <w:b/>
                <w:bCs/>
              </w:rPr>
              <w:t>蔽鄣於讒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,4)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。心煩慮亂，不知所從。</w:t>
            </w:r>
            <w:r>
              <w:rPr>
                <w:rFonts w:ascii="標楷體" w:eastAsia="標楷體" w:hAnsi="標楷體" w:hint="eastAsia"/>
              </w:rPr>
              <w:t>乃</w:t>
            </w:r>
            <w:r w:rsidRPr="00780B5F">
              <w:rPr>
                <w:rFonts w:ascii="標楷體" w:eastAsia="標楷體" w:hAnsi="標楷體" w:hint="eastAsia"/>
              </w:rPr>
              <w:t>往見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太卜</w: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 w:rsidR="00956633">
              <w:rPr>
                <w:rFonts w:ascii="Times New Roman" w:hAnsi="Times New Roman" w:cs="Times New Roman" w:hint="eastAsia"/>
                <w:sz w:val="20"/>
                <w:szCs w:val="18"/>
              </w:rPr>
              <w:instrText>,5)</w:instrText>
            </w:r>
            <w:r w:rsidR="0095663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鄭詹尹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曰：「余有所疑，願因先生決之。」詹尹乃</w:t>
            </w:r>
            <w:r w:rsidRPr="00820333">
              <w:rPr>
                <w:rFonts w:ascii="標楷體" w:eastAsia="標楷體" w:hAnsi="標楷體" w:hint="eastAsia"/>
                <w:b/>
                <w:bCs/>
              </w:rPr>
              <w:t>端策拂龜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,6)</w:instrText>
            </w:r>
            <w:r w:rsidR="00956633">
              <w:rPr>
                <w:sz w:val="20"/>
                <w:szCs w:val="18"/>
              </w:rPr>
              <w:fldChar w:fldCharType="end"/>
            </w:r>
            <w:r w:rsidRPr="00780B5F">
              <w:rPr>
                <w:rFonts w:ascii="標楷體" w:eastAsia="標楷體" w:hAnsi="標楷體" w:hint="eastAsia"/>
              </w:rPr>
              <w:t>，曰：「君將何以教之？」</w:t>
            </w:r>
          </w:p>
          <w:p w14:paraId="17C769EA" w14:textId="6BE39491" w:rsidR="00823388" w:rsidRPr="00823388" w:rsidRDefault="00823388" w:rsidP="00823388">
            <w:pPr>
              <w:spacing w:before="240"/>
              <w:rPr>
                <w:rFonts w:ascii="標楷體" w:eastAsia="標楷體" w:hAnsi="標楷體"/>
                <w:bdr w:val="single" w:sz="4" w:space="0" w:color="auto"/>
              </w:rPr>
            </w:pPr>
            <w:r w:rsidRPr="00823388">
              <w:rPr>
                <w:rFonts w:ascii="標楷體" w:eastAsia="標楷體" w:hAnsi="標楷體" w:hint="eastAsia"/>
                <w:bdr w:val="single" w:sz="4" w:space="0" w:color="auto"/>
              </w:rPr>
              <w:t>二</w:t>
            </w:r>
          </w:p>
          <w:p w14:paraId="7E4FC06D" w14:textId="23E6FCBB" w:rsidR="006A1ECE" w:rsidRPr="00780B5F" w:rsidRDefault="0046534E" w:rsidP="00B81908">
            <w:pPr>
              <w:spacing w:line="-40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屈原曰：「</w:t>
            </w:r>
            <w:r w:rsidR="00823388" w:rsidRPr="00823388">
              <w:rPr>
                <w:rFonts w:ascii="標楷體" w:eastAsia="標楷體" w:hAnsi="標楷體" w:hint="eastAsia"/>
              </w:rPr>
              <w:t>吾寧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悃悃款款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,7)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朴以忠乎？將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送往勞來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,8)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斯無窮乎？寧誅鋤草茅以力耕乎？將游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大人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,9)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以成名乎？寧正言不諱以危身乎？將從俗富貴以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媮生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,10)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乎？寧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超然高舉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,11)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以保真乎？將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哫訾栗斯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,13)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、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喔咿儒兒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,14)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以事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婦人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,15)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乎？寧廉潔正直以自清乎？將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突梯滑稽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,16)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，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如脂如韋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,17)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，</w:t>
            </w:r>
            <w:r w:rsidR="00823388" w:rsidRPr="00823388">
              <w:rPr>
                <w:rFonts w:ascii="標楷體" w:eastAsia="標楷體" w:hAnsi="標楷體" w:hint="eastAsia"/>
              </w:rPr>
              <w:lastRenderedPageBreak/>
              <w:t>以</w:t>
            </w:r>
            <w:r w:rsidR="00823388" w:rsidRPr="00956633">
              <w:rPr>
                <w:rFonts w:ascii="標楷體" w:eastAsia="標楷體" w:hAnsi="標楷體" w:hint="eastAsia"/>
                <w:b/>
                <w:bCs/>
              </w:rPr>
              <w:t>潔楹</w:t>
            </w:r>
            <w:r w:rsidR="00956633">
              <w:rPr>
                <w:sz w:val="20"/>
                <w:szCs w:val="18"/>
              </w:rPr>
              <w:fldChar w:fldCharType="begin"/>
            </w:r>
            <w:r w:rsidR="00956633">
              <w:rPr>
                <w:sz w:val="20"/>
                <w:szCs w:val="18"/>
              </w:rPr>
              <w:instrText xml:space="preserve"> </w:instrText>
            </w:r>
            <w:r w:rsidR="00956633">
              <w:rPr>
                <w:rFonts w:hint="eastAsia"/>
                <w:sz w:val="20"/>
                <w:szCs w:val="18"/>
              </w:rPr>
              <w:instrText>eq \o\ac(</w:instrText>
            </w:r>
            <w:r w:rsidR="00956633">
              <w:rPr>
                <w:rFonts w:hint="eastAsia"/>
                <w:sz w:val="20"/>
                <w:szCs w:val="18"/>
              </w:rPr>
              <w:instrText>○</w:instrText>
            </w:r>
            <w:r w:rsidR="00956633">
              <w:rPr>
                <w:rFonts w:hint="eastAsia"/>
                <w:sz w:val="20"/>
                <w:szCs w:val="18"/>
              </w:rPr>
              <w:instrText>,18)</w:instrText>
            </w:r>
            <w:r w:rsidR="00956633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乎？寧</w:t>
            </w:r>
            <w:r w:rsidR="00823388" w:rsidRPr="008C3A3A">
              <w:rPr>
                <w:rFonts w:ascii="標楷體" w:eastAsia="標楷體" w:hAnsi="標楷體" w:hint="eastAsia"/>
                <w:b/>
                <w:bCs/>
              </w:rPr>
              <w:t>昂昂</w:t>
            </w:r>
            <w:r w:rsidR="008C3A3A">
              <w:rPr>
                <w:sz w:val="20"/>
                <w:szCs w:val="18"/>
              </w:rPr>
              <w:fldChar w:fldCharType="begin"/>
            </w:r>
            <w:r w:rsidR="008C3A3A">
              <w:rPr>
                <w:sz w:val="20"/>
                <w:szCs w:val="18"/>
              </w:rPr>
              <w:instrText xml:space="preserve"> </w:instrText>
            </w:r>
            <w:r w:rsidR="008C3A3A">
              <w:rPr>
                <w:rFonts w:hint="eastAsia"/>
                <w:sz w:val="20"/>
                <w:szCs w:val="18"/>
              </w:rPr>
              <w:instrText>eq \o\ac(</w:instrText>
            </w:r>
            <w:r w:rsidR="008C3A3A">
              <w:rPr>
                <w:rFonts w:hint="eastAsia"/>
                <w:sz w:val="20"/>
                <w:szCs w:val="18"/>
              </w:rPr>
              <w:instrText>○</w:instrText>
            </w:r>
            <w:r w:rsidR="008C3A3A">
              <w:rPr>
                <w:rFonts w:hint="eastAsia"/>
                <w:sz w:val="20"/>
                <w:szCs w:val="18"/>
              </w:rPr>
              <w:instrText>,19)</w:instrText>
            </w:r>
            <w:r w:rsidR="008C3A3A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若千里之駒乎？將</w:t>
            </w:r>
            <w:r w:rsidR="00823388" w:rsidRPr="008C3A3A">
              <w:rPr>
                <w:rFonts w:ascii="標楷體" w:eastAsia="標楷體" w:hAnsi="標楷體" w:hint="eastAsia"/>
                <w:b/>
                <w:bCs/>
              </w:rPr>
              <w:t>氾氾</w:t>
            </w:r>
            <w:r w:rsidR="008C3A3A">
              <w:rPr>
                <w:sz w:val="20"/>
                <w:szCs w:val="18"/>
              </w:rPr>
              <w:fldChar w:fldCharType="begin"/>
            </w:r>
            <w:r w:rsidR="008C3A3A">
              <w:rPr>
                <w:sz w:val="20"/>
                <w:szCs w:val="18"/>
              </w:rPr>
              <w:instrText xml:space="preserve"> </w:instrText>
            </w:r>
            <w:r w:rsidR="008C3A3A">
              <w:rPr>
                <w:rFonts w:hint="eastAsia"/>
                <w:sz w:val="20"/>
                <w:szCs w:val="18"/>
              </w:rPr>
              <w:instrText>eq \o\ac(</w:instrText>
            </w:r>
            <w:r w:rsidR="008C3A3A">
              <w:rPr>
                <w:rFonts w:hint="eastAsia"/>
                <w:sz w:val="20"/>
                <w:szCs w:val="18"/>
              </w:rPr>
              <w:instrText>○</w:instrText>
            </w:r>
            <w:r w:rsidR="008C3A3A">
              <w:rPr>
                <w:rFonts w:hint="eastAsia"/>
                <w:sz w:val="20"/>
                <w:szCs w:val="18"/>
              </w:rPr>
              <w:instrText>,20)</w:instrText>
            </w:r>
            <w:r w:rsidR="008C3A3A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若水中之</w:t>
            </w:r>
            <w:r w:rsidR="00355778" w:rsidRPr="00355778">
              <w:rPr>
                <w:rFonts w:ascii="標楷體" w:eastAsia="標楷體" w:hAnsi="標楷體" w:hint="eastAsia"/>
                <w:b/>
                <w:bCs/>
              </w:rPr>
              <w:t>鳧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,20)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，與波上下，偷以全吾軀乎？寧與騏驥</w:t>
            </w:r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亢軛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,22)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乎？將隨</w:t>
            </w:r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駑馬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,23)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之跡乎？寧與</w:t>
            </w:r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黃鵠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,24)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比翼乎？將與雞</w:t>
            </w:r>
            <w:r w:rsidR="00823388" w:rsidRPr="00355778">
              <w:rPr>
                <w:rFonts w:ascii="標楷體" w:eastAsia="標楷體" w:hAnsi="標楷體" w:hint="eastAsia"/>
                <w:b/>
                <w:bCs/>
              </w:rPr>
              <w:t>鶩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,24)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823388" w:rsidRPr="00823388">
              <w:rPr>
                <w:rFonts w:ascii="標楷體" w:eastAsia="標楷體" w:hAnsi="標楷體" w:hint="eastAsia"/>
              </w:rPr>
              <w:t>爭食乎？</w:t>
            </w:r>
            <w:r w:rsidR="000A4FBA" w:rsidRPr="000A4FBA">
              <w:rPr>
                <w:rFonts w:ascii="標楷體" w:eastAsia="標楷體" w:hAnsi="標楷體" w:hint="eastAsia"/>
              </w:rPr>
              <w:t>此孰吉孰凶？何去何從？世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溷濁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,26)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而不清</w:t>
            </w:r>
            <w:r w:rsidR="007A28F8">
              <w:rPr>
                <w:rFonts w:ascii="標楷體" w:eastAsia="標楷體" w:hAnsi="標楷體"/>
              </w:rPr>
              <w:t>：</w:t>
            </w:r>
            <w:r w:rsidR="000A4FBA" w:rsidRPr="000A4FBA">
              <w:rPr>
                <w:rFonts w:ascii="標楷體" w:eastAsia="標楷體" w:hAnsi="標楷體" w:hint="eastAsia"/>
              </w:rPr>
              <w:t>蟬翼爲重，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千鈞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,27)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爲輕；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黃鐘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,28)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毀棄，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瓦釜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,29)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雷鳴；讒人</w:t>
            </w:r>
            <w:r w:rsidR="000A4FBA" w:rsidRPr="00355778">
              <w:rPr>
                <w:rFonts w:ascii="標楷體" w:eastAsia="標楷體" w:hAnsi="標楷體" w:hint="eastAsia"/>
                <w:b/>
                <w:bCs/>
              </w:rPr>
              <w:t>高張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,30)</w:instrText>
            </w:r>
            <w:r w:rsidR="00355778">
              <w:rPr>
                <w:sz w:val="20"/>
                <w:szCs w:val="18"/>
              </w:rPr>
              <w:fldChar w:fldCharType="end"/>
            </w:r>
            <w:r w:rsidR="000A4FBA" w:rsidRPr="000A4FBA">
              <w:rPr>
                <w:rFonts w:ascii="標楷體" w:eastAsia="標楷體" w:hAnsi="標楷體" w:hint="eastAsia"/>
              </w:rPr>
              <w:t>，賢士無名。吁嗟默默兮，誰知吾之廉貞！</w:t>
            </w:r>
            <w:r w:rsidR="006A1ECE">
              <w:rPr>
                <w:rFonts w:ascii="標楷體" w:eastAsia="標楷體" w:hAnsi="標楷體" w:hint="eastAsia"/>
              </w:rPr>
              <w:t>」</w:t>
            </w:r>
          </w:p>
          <w:p w14:paraId="1720B8CA" w14:textId="50319A5A" w:rsidR="00823388" w:rsidRPr="00823388" w:rsidRDefault="00823388" w:rsidP="00823388">
            <w:pPr>
              <w:spacing w:before="240"/>
              <w:rPr>
                <w:rFonts w:ascii="標楷體" w:eastAsia="標楷體" w:hAnsi="標楷體"/>
                <w:bdr w:val="single" w:sz="4" w:space="0" w:color="auto"/>
              </w:rPr>
            </w:pPr>
            <w:r w:rsidRPr="00823388">
              <w:rPr>
                <w:rFonts w:ascii="標楷體" w:eastAsia="標楷體" w:hAnsi="標楷體" w:hint="eastAsia"/>
                <w:bdr w:val="single" w:sz="4" w:space="0" w:color="auto"/>
              </w:rPr>
              <w:t>三</w:t>
            </w:r>
          </w:p>
          <w:p w14:paraId="791A9219" w14:textId="2CC01F2A" w:rsidR="006F0AD4" w:rsidRDefault="00E33C8C" w:rsidP="00B81908">
            <w:pPr>
              <w:spacing w:line="-400" w:lineRule="auto"/>
              <w:ind w:firstLineChars="200" w:firstLine="480"/>
            </w:pPr>
            <w:r w:rsidRPr="00E33C8C">
              <w:rPr>
                <w:rFonts w:ascii="標楷體" w:eastAsia="標楷體" w:hAnsi="標楷體" w:hint="eastAsia"/>
              </w:rPr>
              <w:t>詹尹乃釋策而</w:t>
            </w:r>
            <w:r w:rsidRPr="00355778">
              <w:rPr>
                <w:rFonts w:ascii="標楷體" w:eastAsia="標楷體" w:hAnsi="標楷體" w:hint="eastAsia"/>
                <w:b/>
                <w:bCs/>
              </w:rPr>
              <w:t>謝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,31)</w:instrText>
            </w:r>
            <w:r w:rsidR="00355778">
              <w:rPr>
                <w:sz w:val="20"/>
                <w:szCs w:val="18"/>
              </w:rPr>
              <w:fldChar w:fldCharType="end"/>
            </w:r>
            <w:r w:rsidRPr="00E33C8C">
              <w:rPr>
                <w:rFonts w:ascii="標楷體" w:eastAsia="標楷體" w:hAnsi="標楷體" w:hint="eastAsia"/>
              </w:rPr>
              <w:t>曰：「夫尺有所短，寸有所長；物有所不足，智有所不明；</w:t>
            </w:r>
            <w:r w:rsidRPr="00355778">
              <w:rPr>
                <w:rFonts w:ascii="標楷體" w:eastAsia="標楷體" w:hAnsi="標楷體" w:hint="eastAsia"/>
                <w:b/>
                <w:bCs/>
              </w:rPr>
              <w:t>數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,32)</w:instrText>
            </w:r>
            <w:r w:rsidR="00355778">
              <w:rPr>
                <w:sz w:val="20"/>
                <w:szCs w:val="18"/>
              </w:rPr>
              <w:fldChar w:fldCharType="end"/>
            </w:r>
            <w:r w:rsidRPr="00E33C8C">
              <w:rPr>
                <w:rFonts w:ascii="標楷體" w:eastAsia="標楷體" w:hAnsi="標楷體" w:hint="eastAsia"/>
              </w:rPr>
              <w:t>有所不</w:t>
            </w:r>
            <w:r w:rsidRPr="00355778">
              <w:rPr>
                <w:rFonts w:ascii="標楷體" w:eastAsia="標楷體" w:hAnsi="標楷體" w:hint="eastAsia"/>
                <w:b/>
                <w:bCs/>
              </w:rPr>
              <w:t>逮</w:t>
            </w:r>
            <w:r w:rsidR="00355778">
              <w:rPr>
                <w:sz w:val="20"/>
                <w:szCs w:val="18"/>
              </w:rPr>
              <w:fldChar w:fldCharType="begin"/>
            </w:r>
            <w:r w:rsidR="00355778">
              <w:rPr>
                <w:sz w:val="20"/>
                <w:szCs w:val="18"/>
              </w:rPr>
              <w:instrText xml:space="preserve"> </w:instrText>
            </w:r>
            <w:r w:rsidR="00355778">
              <w:rPr>
                <w:rFonts w:hint="eastAsia"/>
                <w:sz w:val="20"/>
                <w:szCs w:val="18"/>
              </w:rPr>
              <w:instrText>eq \o\ac(</w:instrText>
            </w:r>
            <w:r w:rsidR="00355778">
              <w:rPr>
                <w:rFonts w:hint="eastAsia"/>
                <w:sz w:val="20"/>
                <w:szCs w:val="18"/>
              </w:rPr>
              <w:instrText>○</w:instrText>
            </w:r>
            <w:r w:rsidR="00355778">
              <w:rPr>
                <w:rFonts w:hint="eastAsia"/>
                <w:sz w:val="20"/>
                <w:szCs w:val="18"/>
              </w:rPr>
              <w:instrText>,33)</w:instrText>
            </w:r>
            <w:r w:rsidR="00355778">
              <w:rPr>
                <w:sz w:val="20"/>
                <w:szCs w:val="18"/>
              </w:rPr>
              <w:fldChar w:fldCharType="end"/>
            </w:r>
            <w:r w:rsidRPr="00E33C8C">
              <w:rPr>
                <w:rFonts w:ascii="標楷體" w:eastAsia="標楷體" w:hAnsi="標楷體" w:hint="eastAsia"/>
              </w:rPr>
              <w:t>，神有所不通。用君之心，行君之意，龜策誠不能知此事。」</w:t>
            </w:r>
          </w:p>
        </w:tc>
        <w:tc>
          <w:tcPr>
            <w:tcW w:w="4253" w:type="dxa"/>
          </w:tcPr>
          <w:p w14:paraId="585C452B" w14:textId="77777777" w:rsidR="006F0AD4" w:rsidRPr="00165DC0" w:rsidRDefault="00823388" w:rsidP="00165DC0">
            <w:pPr>
              <w:rPr>
                <w:rFonts w:ascii="標楷體" w:eastAsia="標楷體" w:hAnsi="標楷體"/>
              </w:rPr>
            </w:pPr>
            <w:r w:rsidRPr="00165DC0">
              <w:rPr>
                <w:rFonts w:ascii="標楷體" w:eastAsia="標楷體" w:hAnsi="標楷體" w:hint="eastAsia"/>
              </w:rPr>
              <w:lastRenderedPageBreak/>
              <w:t>【註釋】</w:t>
            </w:r>
          </w:p>
          <w:p w14:paraId="6FFE59DD" w14:textId="2E984F0C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,1)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放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放逐。</w:t>
            </w:r>
          </w:p>
          <w:p w14:paraId="057E5AAF" w14:textId="5167AC2E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,2)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復見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指再見到楚王。</w:t>
            </w:r>
          </w:p>
          <w:p w14:paraId="3F78D268" w14:textId="1CD480A0" w:rsidR="00823388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,3)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823388" w:rsidRPr="00FF46C5">
              <w:rPr>
                <w:rFonts w:hint="eastAsia"/>
                <w:b/>
                <w:bCs/>
                <w:sz w:val="20"/>
                <w:szCs w:val="18"/>
              </w:rPr>
              <w:t>知</w:t>
            </w:r>
            <w:r w:rsidR="00823388" w:rsidRPr="00DC7A1A">
              <w:rPr>
                <w:rFonts w:hint="eastAsia"/>
                <w:sz w:val="20"/>
                <w:szCs w:val="18"/>
              </w:rPr>
              <w:t>：通「智」。</w:t>
            </w:r>
          </w:p>
          <w:p w14:paraId="0B0F514A" w14:textId="30B2C5B8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,4)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7341C4" w:rsidRPr="00FF46C5">
              <w:rPr>
                <w:rFonts w:hint="eastAsia"/>
                <w:b/>
                <w:bCs/>
                <w:sz w:val="20"/>
                <w:szCs w:val="18"/>
              </w:rPr>
              <w:t>蔽鄣</w:t>
            </w:r>
            <w:r w:rsidR="005B2397" w:rsidRPr="00FF46C5">
              <w:rPr>
                <w:rFonts w:hint="eastAsia"/>
                <w:b/>
                <w:bCs/>
                <w:sz w:val="20"/>
                <w:szCs w:val="18"/>
              </w:rPr>
              <w:t>於讒</w:t>
            </w:r>
            <w:r w:rsidR="007341C4" w:rsidRPr="00DC7A1A">
              <w:rPr>
                <w:rFonts w:hint="eastAsia"/>
                <w:sz w:val="20"/>
                <w:szCs w:val="18"/>
              </w:rPr>
              <w:t>：</w:t>
            </w:r>
            <w:r w:rsidR="005B2397" w:rsidRPr="00DC7A1A">
              <w:rPr>
                <w:rFonts w:hint="eastAsia"/>
                <w:sz w:val="20"/>
                <w:szCs w:val="18"/>
              </w:rPr>
              <w:t>被讒言所蒙蔽。</w:t>
            </w:r>
            <w:r w:rsidR="00823388" w:rsidRPr="00DC7A1A">
              <w:rPr>
                <w:rFonts w:hint="eastAsia"/>
                <w:sz w:val="20"/>
                <w:szCs w:val="18"/>
              </w:rPr>
              <w:t>鄣：通「障」。</w:t>
            </w:r>
          </w:p>
          <w:p w14:paraId="65AE3748" w14:textId="6560EBD9" w:rsidR="009B17F7" w:rsidRPr="00DC7A1A" w:rsidRDefault="009F54D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eq \o\ac(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○</w:instrTex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instrText>,5)</w:instrText>
            </w:r>
            <w:r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太卜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掌管卜筮的官。</w:t>
            </w:r>
          </w:p>
          <w:p w14:paraId="75DA8637" w14:textId="03210286" w:rsidR="009B17F7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,6)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端策</w:t>
            </w:r>
            <w:r w:rsidR="007A28F8" w:rsidRPr="00FF46C5">
              <w:rPr>
                <w:rFonts w:hint="eastAsia"/>
                <w:b/>
                <w:bCs/>
                <w:sz w:val="20"/>
                <w:szCs w:val="18"/>
              </w:rPr>
              <w:t>拂龜</w:t>
            </w:r>
            <w:r w:rsidR="007A28F8" w:rsidRPr="00DC7A1A">
              <w:rPr>
                <w:rFonts w:hint="eastAsia"/>
                <w:sz w:val="20"/>
                <w:szCs w:val="18"/>
              </w:rPr>
              <w:t>：擺正</w:t>
            </w:r>
            <w:r w:rsidR="009B17F7" w:rsidRPr="00DC7A1A">
              <w:rPr>
                <w:rFonts w:hint="eastAsia"/>
                <w:sz w:val="20"/>
                <w:szCs w:val="18"/>
              </w:rPr>
              <w:t>蓍草</w:t>
            </w:r>
            <w:r w:rsidR="007A28F8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拂去龜殼的灰塵。</w:t>
            </w:r>
          </w:p>
          <w:p w14:paraId="5B5BE031" w14:textId="69AB3977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,7)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悃悃款款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誠實勤懇的樣子。</w:t>
            </w:r>
          </w:p>
          <w:p w14:paraId="6EB4AD83" w14:textId="18047575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,8)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送往勞來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送往迎來。勞</w:t>
            </w:r>
            <w:r w:rsidR="0020756B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慰勞。</w:t>
            </w:r>
          </w:p>
          <w:p w14:paraId="24716225" w14:textId="07440439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,9)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大人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指達官貴人。</w:t>
            </w:r>
          </w:p>
          <w:p w14:paraId="2CCEDA1E" w14:textId="44A84D53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,10)</w:instrText>
            </w:r>
            <w:r>
              <w:rPr>
                <w:sz w:val="20"/>
                <w:szCs w:val="18"/>
              </w:rPr>
              <w:fldChar w:fldCharType="end"/>
            </w:r>
            <w:r w:rsidR="00956633" w:rsidRPr="00956633">
              <w:rPr>
                <w:rFonts w:hint="eastAsia"/>
                <w:b/>
                <w:bCs/>
                <w:sz w:val="20"/>
                <w:szCs w:val="18"/>
              </w:rPr>
              <w:t>媮</w:t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生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貪生。</w:t>
            </w:r>
          </w:p>
          <w:p w14:paraId="541B0FD2" w14:textId="3E4BA61B" w:rsidR="003B3DF6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,11)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超然</w:t>
            </w:r>
            <w:r w:rsidR="003B3DF6" w:rsidRPr="00FF46C5">
              <w:rPr>
                <w:rFonts w:hint="eastAsia"/>
                <w:b/>
                <w:bCs/>
                <w:sz w:val="20"/>
                <w:szCs w:val="18"/>
              </w:rPr>
              <w:t>高舉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20756B">
              <w:rPr>
                <w:rFonts w:hint="eastAsia"/>
                <w:sz w:val="20"/>
                <w:szCs w:val="18"/>
              </w:rPr>
              <w:t>超脫俗塵，</w:t>
            </w:r>
            <w:r w:rsidR="00BD3722">
              <w:rPr>
                <w:rFonts w:hint="eastAsia"/>
                <w:sz w:val="20"/>
                <w:szCs w:val="18"/>
              </w:rPr>
              <w:t>遠離是非</w:t>
            </w:r>
            <w:r w:rsidR="009B17F7" w:rsidRPr="00DC7A1A">
              <w:rPr>
                <w:rFonts w:hint="eastAsia"/>
                <w:sz w:val="20"/>
                <w:szCs w:val="18"/>
              </w:rPr>
              <w:t>。</w:t>
            </w:r>
          </w:p>
          <w:p w14:paraId="16927EFA" w14:textId="1F2436D7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,12)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保真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保全真實的本性。</w:t>
            </w:r>
          </w:p>
          <w:p w14:paraId="232E6AC8" w14:textId="38444AC2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,13)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哫訾</w:t>
            </w:r>
            <w:r w:rsidR="00E0282F" w:rsidRPr="00FF46C5">
              <w:rPr>
                <w:rFonts w:hint="eastAsia"/>
                <w:b/>
                <w:bCs/>
                <w:sz w:val="20"/>
                <w:szCs w:val="18"/>
              </w:rPr>
              <w:t>慄斯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以言獻媚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阿諛奉承</w:t>
            </w:r>
            <w:r w:rsidR="00BD3722">
              <w:rPr>
                <w:rFonts w:hint="eastAsia"/>
                <w:sz w:val="20"/>
                <w:szCs w:val="18"/>
              </w:rPr>
              <w:t>的樣子</w:t>
            </w:r>
            <w:r w:rsidR="009B17F7" w:rsidRPr="00DC7A1A">
              <w:rPr>
                <w:rFonts w:hint="eastAsia"/>
                <w:sz w:val="20"/>
                <w:szCs w:val="18"/>
              </w:rPr>
              <w:t>。</w:t>
            </w:r>
          </w:p>
          <w:p w14:paraId="50493227" w14:textId="10CCF9C4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,14)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喔咿儒兒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強顏歡笑的樣子。</w:t>
            </w:r>
          </w:p>
          <w:p w14:paraId="0D1DFAA4" w14:textId="600E352E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,15)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婦人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指楚懷王的寵姬鄭袖</w:t>
            </w:r>
            <w:r w:rsidR="00BD3722">
              <w:rPr>
                <w:rFonts w:hint="eastAsia"/>
                <w:sz w:val="20"/>
                <w:szCs w:val="18"/>
              </w:rPr>
              <w:t>。</w:t>
            </w:r>
          </w:p>
          <w:p w14:paraId="7587AE5A" w14:textId="119EE7CF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,16)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突梯</w:t>
            </w:r>
            <w:r w:rsidR="00E0282F" w:rsidRPr="00FF46C5">
              <w:rPr>
                <w:rFonts w:hint="eastAsia"/>
                <w:b/>
                <w:bCs/>
                <w:sz w:val="20"/>
                <w:szCs w:val="18"/>
              </w:rPr>
              <w:t>滑稽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圓滑迎合。</w:t>
            </w:r>
          </w:p>
          <w:p w14:paraId="2EA69E83" w14:textId="4B01B277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,17)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如脂如韋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像油脂一樣光滑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像熟牛皮一樣</w:t>
            </w:r>
            <w:r w:rsidR="009B17F7" w:rsidRPr="00DC7A1A">
              <w:rPr>
                <w:rFonts w:hint="eastAsia"/>
                <w:sz w:val="20"/>
                <w:szCs w:val="18"/>
              </w:rPr>
              <w:lastRenderedPageBreak/>
              <w:t>柔軟</w:t>
            </w:r>
            <w:r w:rsidR="00E0282F" w:rsidRPr="00DC7A1A">
              <w:rPr>
                <w:sz w:val="20"/>
                <w:szCs w:val="18"/>
              </w:rPr>
              <w:t>，</w:t>
            </w:r>
            <w:r w:rsidR="00271CDC">
              <w:rPr>
                <w:rFonts w:hint="eastAsia"/>
                <w:sz w:val="20"/>
                <w:szCs w:val="18"/>
              </w:rPr>
              <w:t>指</w:t>
            </w:r>
            <w:r w:rsidR="009B17F7" w:rsidRPr="00DC7A1A">
              <w:rPr>
                <w:rFonts w:hint="eastAsia"/>
                <w:sz w:val="20"/>
                <w:szCs w:val="18"/>
              </w:rPr>
              <w:t>善於應付環境。</w:t>
            </w:r>
          </w:p>
          <w:p w14:paraId="5225136F" w14:textId="1584B914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,18)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潔楹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度量屋柱</w:t>
            </w:r>
            <w:r w:rsidR="00E0282F" w:rsidRPr="00DC7A1A">
              <w:rPr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順圓而轉</w:t>
            </w:r>
            <w:r w:rsidR="00E0282F" w:rsidRPr="00DC7A1A">
              <w:rPr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形容處世的圓滑隨俗。</w:t>
            </w:r>
          </w:p>
          <w:p w14:paraId="73676974" w14:textId="6132D139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,19)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昂昂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昂首挺胸、堂堂正正的樣子。</w:t>
            </w:r>
          </w:p>
          <w:p w14:paraId="20F65AAC" w14:textId="5B42D301" w:rsidR="00E0282F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,20)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泛泛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漂浮不定的樣子。</w:t>
            </w:r>
          </w:p>
          <w:p w14:paraId="61458911" w14:textId="697035E6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,21)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鳧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水鳥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即野鴨。</w:t>
            </w:r>
          </w:p>
          <w:p w14:paraId="43A829D1" w14:textId="384F397B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,22)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亢軛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並駕而行。</w:t>
            </w:r>
          </w:p>
          <w:p w14:paraId="25590C32" w14:textId="6D167AB0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,23)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駑馬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劣馬。</w:t>
            </w:r>
          </w:p>
          <w:p w14:paraId="6435A8C3" w14:textId="3EDC3074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,24)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黃鵠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天鵝</w:t>
            </w:r>
            <w:r w:rsidR="00E0282F" w:rsidRPr="00DC7A1A">
              <w:rPr>
                <w:rFonts w:hint="eastAsia"/>
                <w:sz w:val="20"/>
                <w:szCs w:val="18"/>
              </w:rPr>
              <w:t>。</w:t>
            </w:r>
          </w:p>
          <w:p w14:paraId="79982F6E" w14:textId="32D4BD1F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,25)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鶩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鴨子。</w:t>
            </w:r>
          </w:p>
          <w:p w14:paraId="5E60930F" w14:textId="7A78748F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,26)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溷濁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骯髒、污濁。</w:t>
            </w:r>
          </w:p>
          <w:p w14:paraId="39F68948" w14:textId="146F0076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,27)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千鈞</w:t>
            </w:r>
            <w:r w:rsidR="007A28F8" w:rsidRPr="00DC7A1A">
              <w:rPr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古制三十斤爲一鈞。</w:t>
            </w:r>
          </w:p>
          <w:p w14:paraId="41FD5909" w14:textId="3ACDFEB5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,28)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黃鐘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聲調合於黃鐘律的大鐘。</w:t>
            </w:r>
          </w:p>
          <w:p w14:paraId="2F4D8BDB" w14:textId="66713783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,29)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瓦釜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陶製的鍋。</w:t>
            </w:r>
          </w:p>
          <w:p w14:paraId="4CFB2561" w14:textId="5E7A5798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,30)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高張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氣焰囂張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趾高氣揚。</w:t>
            </w:r>
          </w:p>
          <w:p w14:paraId="59D5C564" w14:textId="5AA7EC1D" w:rsidR="009B17F7" w:rsidRPr="00DC7A1A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,31)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謝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辭謝</w:t>
            </w:r>
            <w:r w:rsidR="00E0282F" w:rsidRPr="00DC7A1A">
              <w:rPr>
                <w:rFonts w:hint="eastAsia"/>
                <w:sz w:val="20"/>
                <w:szCs w:val="18"/>
              </w:rPr>
              <w:t>，</w:t>
            </w:r>
            <w:r w:rsidR="009B17F7" w:rsidRPr="00DC7A1A">
              <w:rPr>
                <w:rFonts w:hint="eastAsia"/>
                <w:sz w:val="20"/>
                <w:szCs w:val="18"/>
              </w:rPr>
              <w:t>拒絕。</w:t>
            </w:r>
          </w:p>
          <w:p w14:paraId="1FC8D61C" w14:textId="77777777" w:rsidR="00FF46C5" w:rsidRDefault="00935C11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,32)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數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卦數。</w:t>
            </w:r>
          </w:p>
          <w:p w14:paraId="0B63BF66" w14:textId="42F5AB7B" w:rsidR="00514082" w:rsidRPr="00DC7A1A" w:rsidRDefault="00FF46C5" w:rsidP="00935C11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/>
            </w:r>
            <w:r>
              <w:rPr>
                <w:sz w:val="20"/>
                <w:szCs w:val="18"/>
              </w:rPr>
              <w:instrText xml:space="preserve"> </w:instrText>
            </w:r>
            <w:r>
              <w:rPr>
                <w:rFonts w:hint="eastAsia"/>
                <w:sz w:val="20"/>
                <w:szCs w:val="18"/>
              </w:rPr>
              <w:instrText>eq \o\ac(</w:instrText>
            </w:r>
            <w:r>
              <w:rPr>
                <w:rFonts w:hint="eastAsia"/>
                <w:sz w:val="20"/>
                <w:szCs w:val="18"/>
              </w:rPr>
              <w:instrText>○</w:instrText>
            </w:r>
            <w:r>
              <w:rPr>
                <w:rFonts w:hint="eastAsia"/>
                <w:sz w:val="20"/>
                <w:szCs w:val="18"/>
              </w:rPr>
              <w:instrText>,33)</w:instrText>
            </w:r>
            <w:r>
              <w:rPr>
                <w:sz w:val="20"/>
                <w:szCs w:val="18"/>
              </w:rPr>
              <w:fldChar w:fldCharType="end"/>
            </w:r>
            <w:r w:rsidR="009B17F7" w:rsidRPr="00FF46C5">
              <w:rPr>
                <w:rFonts w:hint="eastAsia"/>
                <w:b/>
                <w:bCs/>
                <w:sz w:val="20"/>
                <w:szCs w:val="18"/>
              </w:rPr>
              <w:t>逮</w:t>
            </w:r>
            <w:r w:rsidR="007A28F8" w:rsidRPr="00DC7A1A">
              <w:rPr>
                <w:rFonts w:hint="eastAsia"/>
                <w:sz w:val="20"/>
                <w:szCs w:val="18"/>
              </w:rPr>
              <w:t>：</w:t>
            </w:r>
            <w:r w:rsidR="009B17F7" w:rsidRPr="00DC7A1A">
              <w:rPr>
                <w:rFonts w:hint="eastAsia"/>
                <w:sz w:val="20"/>
                <w:szCs w:val="18"/>
              </w:rPr>
              <w:t>及。</w:t>
            </w:r>
          </w:p>
        </w:tc>
      </w:tr>
      <w:tr w:rsidR="005F1CA1" w14:paraId="69CC9E46" w14:textId="77777777" w:rsidTr="00A2492D">
        <w:trPr>
          <w:trHeight w:val="4589"/>
        </w:trPr>
        <w:tc>
          <w:tcPr>
            <w:tcW w:w="10485" w:type="dxa"/>
            <w:gridSpan w:val="2"/>
          </w:tcPr>
          <w:p w14:paraId="62BDBE78" w14:textId="77777777" w:rsidR="005F1CA1" w:rsidRPr="00A2492D" w:rsidRDefault="005F1CA1" w:rsidP="00A2492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2492D">
              <w:rPr>
                <w:rFonts w:hint="eastAsia"/>
                <w:b/>
                <w:bCs/>
                <w:sz w:val="20"/>
                <w:szCs w:val="20"/>
              </w:rPr>
              <w:lastRenderedPageBreak/>
              <w:t>【翻譯】</w:t>
            </w:r>
          </w:p>
          <w:p w14:paraId="2440F835" w14:textId="77777777" w:rsidR="005F1CA1" w:rsidRPr="00A2492D" w:rsidRDefault="005F1CA1" w:rsidP="00A2492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2492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一</w:t>
            </w:r>
          </w:p>
          <w:p w14:paraId="6B7ED155" w14:textId="77777777" w:rsidR="005F1CA1" w:rsidRPr="00A2492D" w:rsidRDefault="005F1CA1" w:rsidP="00A2492D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A2492D">
              <w:rPr>
                <w:rFonts w:hint="eastAsia"/>
                <w:sz w:val="20"/>
                <w:szCs w:val="20"/>
              </w:rPr>
              <w:t>屈原被放逐後，三年都沒有被君王接見。他對國家竭盡忠誠和智慧，可是楚王被奸佞遮蔽阻撓，他心煩意亂，不知何去何從。於是去拜見太卜鄭詹尹，說︰「我有一些疑惑，希望依憑先生的說明來作決定。」詹尹於是擺正蓍草，擦拭好龜殼，說︰「請問您有什麼指教？」</w:t>
            </w:r>
          </w:p>
          <w:p w14:paraId="7B31A00A" w14:textId="77777777" w:rsidR="005F1CA1" w:rsidRPr="00A2492D" w:rsidRDefault="005F1CA1" w:rsidP="00A2492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2492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二</w:t>
            </w:r>
          </w:p>
          <w:p w14:paraId="26C9A1A2" w14:textId="7DA5C036" w:rsidR="008275A0" w:rsidRPr="00A2492D" w:rsidRDefault="005F1CA1" w:rsidP="00A2492D">
            <w:pPr>
              <w:adjustRightInd w:val="0"/>
              <w:snapToGrid w:val="0"/>
              <w:ind w:firstLineChars="200" w:firstLine="400"/>
              <w:rPr>
                <w:sz w:val="20"/>
                <w:szCs w:val="20"/>
              </w:rPr>
            </w:pPr>
            <w:r w:rsidRPr="00A2492D">
              <w:rPr>
                <w:rFonts w:hint="eastAsia"/>
                <w:sz w:val="20"/>
                <w:szCs w:val="20"/>
              </w:rPr>
              <w:t>屈原說︰「我寧可誠誠實實、質樸忠誠？還是無窮無盡地忙著送往迎來？寧可</w:t>
            </w:r>
            <w:r w:rsidR="009128FA">
              <w:rPr>
                <w:rFonts w:hint="eastAsia"/>
                <w:sz w:val="20"/>
                <w:szCs w:val="20"/>
              </w:rPr>
              <w:t>當個</w:t>
            </w:r>
            <w:r w:rsidRPr="00A2492D">
              <w:rPr>
                <w:rFonts w:hint="eastAsia"/>
                <w:sz w:val="20"/>
                <w:szCs w:val="20"/>
              </w:rPr>
              <w:t>刈鋤雜草，勤勞耕作</w:t>
            </w:r>
            <w:r w:rsidR="009128FA">
              <w:rPr>
                <w:rFonts w:hint="eastAsia"/>
                <w:sz w:val="20"/>
                <w:szCs w:val="20"/>
              </w:rPr>
              <w:t>的人</w:t>
            </w:r>
            <w:r w:rsidRPr="00A2492D">
              <w:rPr>
                <w:rFonts w:hint="eastAsia"/>
                <w:sz w:val="20"/>
                <w:szCs w:val="20"/>
              </w:rPr>
              <w:t>？還是逢迎達官權貴，博取功名？寧可直言不諱，使自己受到傷害？還是順應世俗巴結富貴，苟且偷生？寧可遠走高飛，保存真實自我？還是以言求媚，故作小心，強顏歡笑，諂媚討好伺候婦人？寧可廉潔正直，以保持自身清白？還是圓滑地處世？寧可像一匹昂然出眾的千里馬？還是像</w:t>
            </w:r>
            <w:r w:rsidR="00C65F11">
              <w:rPr>
                <w:rFonts w:hint="eastAsia"/>
                <w:sz w:val="20"/>
                <w:szCs w:val="20"/>
              </w:rPr>
              <w:t>水中的</w:t>
            </w:r>
            <w:r w:rsidRPr="00A2492D">
              <w:rPr>
                <w:rFonts w:hint="eastAsia"/>
                <w:sz w:val="20"/>
                <w:szCs w:val="20"/>
              </w:rPr>
              <w:t>野鴨隨波逐流，保全自己？寧可像千里馬般想脫離套在頸背的橫木？還是尾隨劣馬的足跡？寧可與</w:t>
            </w:r>
            <w:r w:rsidR="006B1A29" w:rsidRPr="006B1A29">
              <w:rPr>
                <w:rFonts w:hint="eastAsia"/>
                <w:sz w:val="20"/>
                <w:szCs w:val="20"/>
              </w:rPr>
              <w:t>傳説中的大鳥</w:t>
            </w:r>
            <w:r w:rsidRPr="00A2492D">
              <w:rPr>
                <w:rFonts w:hint="eastAsia"/>
                <w:sz w:val="20"/>
                <w:szCs w:val="20"/>
              </w:rPr>
              <w:t>比翼高飛？還是跟雞鴨爭食？這些到底那個是吉那個是凶？我應該何去何從？</w:t>
            </w:r>
            <w:r w:rsidR="008275A0" w:rsidRPr="00A2492D">
              <w:rPr>
                <w:rFonts w:hint="eastAsia"/>
                <w:sz w:val="20"/>
                <w:szCs w:val="20"/>
              </w:rPr>
              <w:t>世間汙濁不清，輕薄的蟬翼被認為是重的，千鈞卻是輕的，可用以校正音律的樂器遭到毀壞拋棄，才質如瓦釜卻發出如雷巨響，庸人在職；</w:t>
            </w:r>
            <w:r w:rsidR="004822DC" w:rsidRPr="00A2492D">
              <w:rPr>
                <w:rFonts w:hint="eastAsia"/>
                <w:sz w:val="20"/>
                <w:szCs w:val="20"/>
              </w:rPr>
              <w:t>讒佞的人位高權重，賢仁之士卻籍籍無名。</w:t>
            </w:r>
            <w:r w:rsidR="00653A14" w:rsidRPr="00A2492D">
              <w:rPr>
                <w:rFonts w:hint="eastAsia"/>
                <w:sz w:val="20"/>
                <w:szCs w:val="20"/>
              </w:rPr>
              <w:t>唉</w:t>
            </w:r>
            <w:r w:rsidR="00755F1C" w:rsidRPr="00A2492D">
              <w:rPr>
                <w:rFonts w:hint="eastAsia"/>
                <w:sz w:val="20"/>
                <w:szCs w:val="20"/>
              </w:rPr>
              <w:t>！讓我沉默吧，</w:t>
            </w:r>
            <w:r w:rsidR="00653A14" w:rsidRPr="00A2492D">
              <w:rPr>
                <w:rFonts w:hint="eastAsia"/>
                <w:sz w:val="20"/>
                <w:szCs w:val="20"/>
              </w:rPr>
              <w:t>誰了解我的廉潔忠貞？」</w:t>
            </w:r>
          </w:p>
          <w:p w14:paraId="50370AF5" w14:textId="77777777" w:rsidR="005F1CA1" w:rsidRPr="00A2492D" w:rsidRDefault="005F1CA1" w:rsidP="00A2492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2492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三</w:t>
            </w:r>
          </w:p>
          <w:p w14:paraId="0F19BF4D" w14:textId="19A1ADBE" w:rsidR="005F1CA1" w:rsidRDefault="005F1CA1" w:rsidP="00A2492D">
            <w:pPr>
              <w:adjustRightInd w:val="0"/>
              <w:snapToGrid w:val="0"/>
              <w:ind w:firstLineChars="200" w:firstLine="400"/>
            </w:pPr>
            <w:r w:rsidRPr="00A2492D">
              <w:rPr>
                <w:rFonts w:hint="eastAsia"/>
                <w:sz w:val="20"/>
                <w:szCs w:val="20"/>
              </w:rPr>
              <w:t>鄭詹尹於是放下蓍草</w:t>
            </w:r>
            <w:r w:rsidR="00710018" w:rsidRPr="00A2492D">
              <w:rPr>
                <w:rFonts w:hint="eastAsia"/>
                <w:sz w:val="20"/>
                <w:szCs w:val="20"/>
              </w:rPr>
              <w:t>辭謝</w:t>
            </w:r>
            <w:r w:rsidRPr="00A2492D">
              <w:rPr>
                <w:rFonts w:hint="eastAsia"/>
                <w:sz w:val="20"/>
                <w:szCs w:val="20"/>
              </w:rPr>
              <w:t>說︰「一尺在某些場合來說可能太短，一寸在某些環境來說可能很長，萬物總有欠缺，智慧高超也有不明的時候，占卜術數也有算不到的地方，神靈也有達不到的處所。用自己的心思去想，照自己的心意去做吧。龜殼和蓍草也解答不了這些問題。」</w:t>
            </w:r>
          </w:p>
        </w:tc>
      </w:tr>
    </w:tbl>
    <w:p w14:paraId="00A231D3" w14:textId="77777777" w:rsidR="00D43A08" w:rsidRPr="003A2337" w:rsidRDefault="00D43A08" w:rsidP="00D43A08">
      <w:pPr>
        <w:rPr>
          <w:rFonts w:ascii="標楷體" w:eastAsia="標楷體" w:hAnsi="標楷體"/>
          <w:b/>
          <w:bCs/>
          <w:sz w:val="28"/>
          <w:szCs w:val="28"/>
        </w:rPr>
      </w:pPr>
      <w:r w:rsidRPr="003A2337">
        <w:rPr>
          <w:rFonts w:ascii="標楷體" w:eastAsia="標楷體" w:hAnsi="標楷體" w:hint="eastAsia"/>
          <w:b/>
          <w:bCs/>
          <w:sz w:val="28"/>
          <w:szCs w:val="28"/>
        </w:rPr>
        <w:t>二、文義理解與分析：</w:t>
      </w:r>
    </w:p>
    <w:p w14:paraId="688BCFBE" w14:textId="6DCB6557" w:rsidR="009703C7" w:rsidRPr="005B36E4" w:rsidRDefault="00B54F8C" w:rsidP="009703C7">
      <w:pPr>
        <w:rPr>
          <w:b/>
          <w:bCs/>
          <w:shd w:val="pct15" w:color="auto" w:fill="FFFFFF"/>
        </w:rPr>
      </w:pPr>
      <w:r w:rsidRPr="005B36E4">
        <w:rPr>
          <w:rFonts w:hint="eastAsia"/>
          <w:b/>
          <w:bCs/>
          <w:shd w:val="pct15" w:color="auto" w:fill="FFFFFF"/>
        </w:rPr>
        <w:t>第一部分</w:t>
      </w:r>
      <w:r w:rsidR="00B146B2" w:rsidRPr="005B36E4">
        <w:rPr>
          <w:rFonts w:hint="eastAsia"/>
          <w:b/>
          <w:bCs/>
          <w:shd w:val="pct15" w:color="auto" w:fill="FFFFFF"/>
        </w:rPr>
        <w:t>：</w:t>
      </w:r>
      <w:r w:rsidR="008F3354" w:rsidRPr="005B36E4">
        <w:rPr>
          <w:rFonts w:hint="eastAsia"/>
          <w:b/>
          <w:bCs/>
          <w:shd w:val="pct15" w:color="auto" w:fill="FFFFFF"/>
        </w:rPr>
        <w:t>屈原</w:t>
      </w:r>
      <w:r w:rsidR="005B36E4" w:rsidRPr="005B36E4">
        <w:rPr>
          <w:rFonts w:hint="eastAsia"/>
          <w:b/>
          <w:bCs/>
          <w:shd w:val="pct15" w:color="auto" w:fill="FFFFFF"/>
        </w:rPr>
        <w:t>前往拜見</w:t>
      </w:r>
      <w:r w:rsidR="008F3354" w:rsidRPr="005B36E4">
        <w:rPr>
          <w:rFonts w:hint="eastAsia"/>
          <w:b/>
          <w:bCs/>
          <w:shd w:val="pct15" w:color="auto" w:fill="FFFFFF"/>
        </w:rPr>
        <w:t>太卜鄭詹尹。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3388" w14:paraId="2D51942C" w14:textId="77777777" w:rsidTr="00D43A08">
        <w:tc>
          <w:tcPr>
            <w:tcW w:w="10485" w:type="dxa"/>
          </w:tcPr>
          <w:p w14:paraId="54286904" w14:textId="41D7007D" w:rsidR="00823388" w:rsidRDefault="00823388" w:rsidP="00823388">
            <w:pPr>
              <w:ind w:firstLineChars="200" w:firstLine="480"/>
              <w:rPr>
                <w:rFonts w:ascii="標楷體" w:eastAsia="標楷體" w:hAnsi="標楷體"/>
              </w:rPr>
            </w:pPr>
            <w:r w:rsidRPr="00780B5F">
              <w:rPr>
                <w:rFonts w:ascii="標楷體" w:eastAsia="標楷體" w:hAnsi="標楷體" w:hint="eastAsia"/>
              </w:rPr>
              <w:t>屈原既放，三年不得復見，竭知盡忠，而蔽鄣於讒。心煩慮亂，不知所從。</w:t>
            </w:r>
            <w:r>
              <w:rPr>
                <w:rFonts w:ascii="標楷體" w:eastAsia="標楷體" w:hAnsi="標楷體" w:hint="eastAsia"/>
              </w:rPr>
              <w:t>乃</w:t>
            </w:r>
            <w:r w:rsidRPr="00780B5F">
              <w:rPr>
                <w:rFonts w:ascii="標楷體" w:eastAsia="標楷體" w:hAnsi="標楷體" w:hint="eastAsia"/>
              </w:rPr>
              <w:t>往見太卜鄭詹尹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曰：「余有所疑，願因先生決之。」詹尹乃端策拂龜，曰：「君將何以教之？」</w:t>
            </w:r>
          </w:p>
        </w:tc>
      </w:tr>
    </w:tbl>
    <w:p w14:paraId="15DA7F6D" w14:textId="181F21CF" w:rsidR="00271A53" w:rsidRPr="00B467F6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5B3ED2">
        <w:rPr>
          <w:rFonts w:hint="eastAsia"/>
        </w:rPr>
        <w:t>根據引文，完成下列關於屈原的敘述：</w:t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66"/>
        <w:gridCol w:w="3366"/>
        <w:gridCol w:w="3366"/>
      </w:tblGrid>
      <w:tr w:rsidR="00CB7B3E" w:rsidRPr="00390692" w14:paraId="05265CAD" w14:textId="66E4C987" w:rsidTr="00A233CB">
        <w:tc>
          <w:tcPr>
            <w:tcW w:w="3366" w:type="dxa"/>
            <w:shd w:val="clear" w:color="auto" w:fill="E7E6E6" w:themeFill="background2"/>
          </w:tcPr>
          <w:p w14:paraId="5956E291" w14:textId="391CE312" w:rsidR="00CB7B3E" w:rsidRPr="00390692" w:rsidRDefault="00CB7B3E" w:rsidP="00390692">
            <w:pPr>
              <w:jc w:val="center"/>
              <w:rPr>
                <w:b/>
                <w:bCs/>
              </w:rPr>
            </w:pPr>
            <w:r w:rsidRPr="00390692">
              <w:rPr>
                <w:rFonts w:hint="eastAsia"/>
                <w:b/>
                <w:bCs/>
              </w:rPr>
              <w:t>被放逐的原因</w:t>
            </w:r>
          </w:p>
        </w:tc>
        <w:tc>
          <w:tcPr>
            <w:tcW w:w="3366" w:type="dxa"/>
            <w:shd w:val="clear" w:color="auto" w:fill="E7E6E6" w:themeFill="background2"/>
          </w:tcPr>
          <w:p w14:paraId="753ECC09" w14:textId="77777777" w:rsidR="00CB7B3E" w:rsidRPr="00390692" w:rsidRDefault="00CB7B3E" w:rsidP="00390692">
            <w:pPr>
              <w:jc w:val="center"/>
              <w:rPr>
                <w:b/>
                <w:bCs/>
              </w:rPr>
            </w:pPr>
            <w:r w:rsidRPr="00390692">
              <w:rPr>
                <w:rFonts w:hint="eastAsia"/>
                <w:b/>
                <w:bCs/>
              </w:rPr>
              <w:t>心境</w:t>
            </w:r>
          </w:p>
        </w:tc>
        <w:tc>
          <w:tcPr>
            <w:tcW w:w="3366" w:type="dxa"/>
            <w:shd w:val="clear" w:color="auto" w:fill="E7E6E6" w:themeFill="background2"/>
          </w:tcPr>
          <w:p w14:paraId="72141B01" w14:textId="3024AB97" w:rsidR="00CB7B3E" w:rsidRPr="00390692" w:rsidRDefault="00CB7B3E" w:rsidP="00390692">
            <w:pPr>
              <w:jc w:val="center"/>
              <w:rPr>
                <w:b/>
                <w:bCs/>
              </w:rPr>
            </w:pPr>
            <w:r w:rsidRPr="00390692">
              <w:rPr>
                <w:rFonts w:hint="eastAsia"/>
                <w:b/>
                <w:bCs/>
              </w:rPr>
              <w:t>狀態</w:t>
            </w:r>
          </w:p>
        </w:tc>
      </w:tr>
      <w:tr w:rsidR="00CB7B3E" w:rsidRPr="009F214B" w14:paraId="36C35BD9" w14:textId="638BDFED" w:rsidTr="00A233CB">
        <w:trPr>
          <w:trHeight w:val="548"/>
        </w:trPr>
        <w:tc>
          <w:tcPr>
            <w:tcW w:w="3366" w:type="dxa"/>
            <w:vAlign w:val="center"/>
          </w:tcPr>
          <w:p w14:paraId="2BBDFF70" w14:textId="77777777" w:rsidR="00CB7B3E" w:rsidRPr="00EC5F11" w:rsidRDefault="00CB7B3E" w:rsidP="00390692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蔽鄣於讒</w:t>
            </w:r>
          </w:p>
        </w:tc>
        <w:tc>
          <w:tcPr>
            <w:tcW w:w="3366" w:type="dxa"/>
            <w:vAlign w:val="center"/>
          </w:tcPr>
          <w:p w14:paraId="32FD3412" w14:textId="77777777" w:rsidR="00CB7B3E" w:rsidRPr="00EC5F11" w:rsidRDefault="00CB7B3E" w:rsidP="00390692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心煩慮亂，不知所從</w:t>
            </w:r>
          </w:p>
        </w:tc>
        <w:tc>
          <w:tcPr>
            <w:tcW w:w="3366" w:type="dxa"/>
            <w:vAlign w:val="center"/>
          </w:tcPr>
          <w:p w14:paraId="081A66A3" w14:textId="07BD3399" w:rsidR="00CB7B3E" w:rsidRPr="009F214B" w:rsidRDefault="00CB7B3E" w:rsidP="0039069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B7B3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B7B3E">
              <w:rPr>
                <w:rFonts w:ascii="標楷體" w:eastAsia="標楷體" w:hAnsi="標楷體" w:hint="eastAsia"/>
              </w:rPr>
              <w:t>】</w:t>
            </w:r>
            <w:r w:rsidRPr="00390692">
              <w:rPr>
                <w:rFonts w:hint="eastAsia"/>
              </w:rPr>
              <w:t>年見不到君王</w:t>
            </w:r>
          </w:p>
        </w:tc>
      </w:tr>
    </w:tbl>
    <w:p w14:paraId="7DE4F529" w14:textId="58B0F38C" w:rsidR="00C80720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555E2A">
        <w:rPr>
          <w:rFonts w:hint="eastAsia"/>
        </w:rPr>
        <w:t>根據</w:t>
      </w:r>
      <w:r w:rsidR="004B4BC8">
        <w:rPr>
          <w:rFonts w:hint="eastAsia"/>
        </w:rPr>
        <w:t>下列引文</w:t>
      </w:r>
      <w:r w:rsidR="00025360">
        <w:rPr>
          <w:rFonts w:hint="eastAsia"/>
        </w:rPr>
        <w:t>，</w:t>
      </w:r>
      <w:r w:rsidR="00230030" w:rsidRPr="00CB7B3E">
        <w:rPr>
          <w:rFonts w:hint="eastAsia"/>
        </w:rPr>
        <w:t>上官大夫詆毀</w:t>
      </w:r>
      <w:r w:rsidR="00025360">
        <w:rPr>
          <w:rFonts w:hint="eastAsia"/>
        </w:rPr>
        <w:t>屈原的原因是：</w:t>
      </w:r>
    </w:p>
    <w:tbl>
      <w:tblPr>
        <w:tblStyle w:val="a3"/>
        <w:tblW w:w="10245" w:type="dxa"/>
        <w:tblInd w:w="240" w:type="dxa"/>
        <w:tblLook w:val="04A0" w:firstRow="1" w:lastRow="0" w:firstColumn="1" w:lastColumn="0" w:noHBand="0" w:noVBand="1"/>
      </w:tblPr>
      <w:tblGrid>
        <w:gridCol w:w="10245"/>
      </w:tblGrid>
      <w:tr w:rsidR="00C80720" w14:paraId="0BC74D84" w14:textId="77777777" w:rsidTr="00A233CB">
        <w:tc>
          <w:tcPr>
            <w:tcW w:w="10245" w:type="dxa"/>
          </w:tcPr>
          <w:p w14:paraId="5070A8C3" w14:textId="77777777" w:rsidR="00C80720" w:rsidRDefault="005D497F" w:rsidP="00A233C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181E">
              <w:rPr>
                <w:rFonts w:ascii="標楷體" w:eastAsia="標楷體" w:hAnsi="標楷體" w:hint="eastAsia"/>
              </w:rPr>
              <w:t>上官大夫與之同列，爭寵而心害其能。懷王使屈原造為憲令，屈平屬草</w:t>
            </w:r>
            <w:r w:rsidR="007854ED">
              <w:rPr>
                <w:rFonts w:ascii="標楷體" w:eastAsia="標楷體" w:hAnsi="標楷體" w:hint="eastAsia"/>
              </w:rPr>
              <w:t>稿</w:t>
            </w:r>
            <w:r w:rsidRPr="006A181E">
              <w:rPr>
                <w:rFonts w:ascii="標楷體" w:eastAsia="標楷體" w:hAnsi="標楷體" w:hint="eastAsia"/>
              </w:rPr>
              <w:t>未定。上官大夫見而欲奪之，屈平不與，因讒之曰：「王使屈平為令，眾莫不知，每一令出，平伐其功，以為『非我莫能為』也。」王怒而疏屈平。（司馬遷《史記・屈原賈生列傳》）</w:t>
            </w:r>
          </w:p>
          <w:p w14:paraId="59CF9656" w14:textId="6B54F0CE" w:rsidR="004B4BC8" w:rsidRPr="00A233CB" w:rsidRDefault="004B4BC8" w:rsidP="00EC5F11">
            <w:pPr>
              <w:snapToGrid w:val="0"/>
              <w:spacing w:beforeLines="50" w:before="180"/>
              <w:rPr>
                <w:rFonts w:asciiTheme="minorEastAsia" w:hAnsiTheme="minorEastAsia"/>
                <w:sz w:val="20"/>
                <w:szCs w:val="18"/>
              </w:rPr>
            </w:pPr>
            <w:r w:rsidRPr="00A233CB">
              <w:rPr>
                <w:rFonts w:asciiTheme="minorEastAsia" w:hAnsiTheme="minorEastAsia" w:hint="eastAsia"/>
                <w:sz w:val="20"/>
                <w:szCs w:val="18"/>
              </w:rPr>
              <w:t>翻譯：上官大夫和他同在朝列，想爭得懷王的寵幸，心裡嫉妒屈原的才能。懷王讓屈原制訂法令，屈原起草尚未定稿，上官大夫見了想強行奪取，屈原不贊同，他在懷王面前讒毀屈原說：「大王叫屈原制訂法令，大家沒有不知道</w:t>
            </w:r>
            <w:r w:rsidRPr="00A233CB">
              <w:rPr>
                <w:rFonts w:asciiTheme="minorEastAsia" w:hAnsiTheme="minorEastAsia" w:hint="eastAsia"/>
                <w:sz w:val="20"/>
                <w:szCs w:val="18"/>
              </w:rPr>
              <w:lastRenderedPageBreak/>
              <w:t>的，每一項法令發出，屈原就誇耀自己的功勞說：除了我，沒有人能做的。」懷王很生氣，就疏遠了屈原。</w:t>
            </w:r>
          </w:p>
        </w:tc>
      </w:tr>
    </w:tbl>
    <w:p w14:paraId="7D1411AE" w14:textId="739770F2" w:rsidR="00025360" w:rsidRDefault="00025360" w:rsidP="00D26802">
      <w:pPr>
        <w:spacing w:beforeLines="20" w:before="72"/>
        <w:ind w:leftChars="100" w:left="240"/>
      </w:pPr>
      <w:r>
        <w:rPr>
          <w:rFonts w:asciiTheme="minorEastAsia" w:hAnsiTheme="minorEastAsia" w:hint="eastAsia"/>
        </w:rPr>
        <w:lastRenderedPageBreak/>
        <w:t>□</w:t>
      </w:r>
      <w:r w:rsidR="00385F69">
        <w:rPr>
          <w:rFonts w:asciiTheme="minorEastAsia" w:hAnsiTheme="minorEastAsia" w:hint="eastAsia"/>
        </w:rPr>
        <w:t>欣賞</w:t>
      </w:r>
      <w:r w:rsidR="007854ED">
        <w:rPr>
          <w:rFonts w:asciiTheme="minorEastAsia" w:hAnsiTheme="minorEastAsia" w:hint="eastAsia"/>
        </w:rPr>
        <w:t>屈原</w:t>
      </w:r>
      <w:r w:rsidR="003573BD">
        <w:rPr>
          <w:rFonts w:asciiTheme="minorEastAsia" w:hAnsiTheme="minorEastAsia" w:hint="eastAsia"/>
        </w:rPr>
        <w:t>的才能，希望</w:t>
      </w:r>
      <w:r w:rsidR="00385F69">
        <w:rPr>
          <w:rFonts w:asciiTheme="minorEastAsia" w:hAnsiTheme="minorEastAsia" w:hint="eastAsia"/>
        </w:rPr>
        <w:t>為己所用</w:t>
      </w:r>
      <w:r w:rsidR="00491552">
        <w:rPr>
          <w:rFonts w:asciiTheme="minorEastAsia" w:hAnsiTheme="minorEastAsia" w:hint="eastAsia"/>
        </w:rPr>
        <w:t xml:space="preserve">  </w:t>
      </w:r>
      <w:r w:rsidR="008549C3">
        <w:rPr>
          <w:rFonts w:asciiTheme="minorEastAsia" w:hAnsiTheme="minorEastAsia" w:hint="eastAsia"/>
        </w:rPr>
        <w:t xml:space="preserve">     </w:t>
      </w:r>
      <w:r w:rsidR="00491552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□</w:t>
      </w:r>
      <w:r w:rsidR="0057392F">
        <w:rPr>
          <w:rFonts w:asciiTheme="minorEastAsia" w:hAnsiTheme="minorEastAsia" w:hint="eastAsia"/>
        </w:rPr>
        <w:t>不滿</w:t>
      </w:r>
      <w:r w:rsidR="00EF32F4">
        <w:rPr>
          <w:rFonts w:asciiTheme="minorEastAsia" w:hAnsiTheme="minorEastAsia" w:hint="eastAsia"/>
        </w:rPr>
        <w:t>屈原不接受</w:t>
      </w:r>
      <w:r w:rsidR="0057392F">
        <w:rPr>
          <w:rFonts w:asciiTheme="minorEastAsia" w:hAnsiTheme="minorEastAsia" w:hint="eastAsia"/>
        </w:rPr>
        <w:t>建議</w:t>
      </w:r>
      <w:r w:rsidR="00EF32F4">
        <w:rPr>
          <w:rFonts w:asciiTheme="minorEastAsia" w:hAnsiTheme="minorEastAsia" w:hint="eastAsia"/>
        </w:rPr>
        <w:t>，目中無人</w:t>
      </w:r>
    </w:p>
    <w:p w14:paraId="5EF2C19E" w14:textId="6F58D4D2" w:rsidR="005C2FF4" w:rsidRDefault="005C2FF4" w:rsidP="00491552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□認為屈原德不配位，想要毀掉他</w:t>
      </w:r>
      <w:r w:rsidR="00491552">
        <w:rPr>
          <w:rFonts w:hint="eastAsia"/>
        </w:rPr>
        <w:t xml:space="preserve">   </w:t>
      </w:r>
      <w:r w:rsidR="008549C3">
        <w:rPr>
          <w:rFonts w:hint="eastAsia"/>
        </w:rPr>
        <w:t xml:space="preserve">     </w:t>
      </w:r>
      <w:r w:rsidR="00491552">
        <w:rPr>
          <w:rFonts w:hint="eastAsia"/>
        </w:rPr>
        <w:t xml:space="preserve"> </w:t>
      </w:r>
      <w:r w:rsidR="004A03FA">
        <w:rPr>
          <w:rFonts w:asciiTheme="minorEastAsia" w:hAnsiTheme="minorEastAsia" w:hint="eastAsia"/>
        </w:rPr>
        <w:t>□</w:t>
      </w:r>
      <w:r w:rsidRPr="00A233CB">
        <w:rPr>
          <w:rFonts w:asciiTheme="minorEastAsia" w:hAnsiTheme="minorEastAsia" w:hint="eastAsia"/>
        </w:rPr>
        <w:t>想奪取屈原的</w:t>
      </w:r>
      <w:r w:rsidR="00A233CB">
        <w:rPr>
          <w:rFonts w:asciiTheme="minorEastAsia" w:hAnsiTheme="minorEastAsia" w:hint="eastAsia"/>
        </w:rPr>
        <w:t>成就</w:t>
      </w:r>
      <w:r w:rsidRPr="00A233CB">
        <w:rPr>
          <w:rFonts w:asciiTheme="minorEastAsia" w:hAnsiTheme="minorEastAsia" w:hint="eastAsia"/>
        </w:rPr>
        <w:t>，被斷然拒絕</w:t>
      </w:r>
    </w:p>
    <w:p w14:paraId="51B7DA76" w14:textId="0874BBA4" w:rsidR="009F214B" w:rsidRPr="003C708E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9F214B" w:rsidRPr="003C708E">
        <w:rPr>
          <w:rFonts w:hint="eastAsia"/>
        </w:rPr>
        <w:t>屈原去找詹尹的目的是：</w:t>
      </w:r>
    </w:p>
    <w:p w14:paraId="1544C726" w14:textId="54C433F1" w:rsidR="009F214B" w:rsidRPr="00CC3133" w:rsidRDefault="00E51051" w:rsidP="00FC6C91">
      <w:pPr>
        <w:pStyle w:val="11"/>
        <w:spacing w:beforeLines="20" w:before="72"/>
        <w:ind w:leftChars="110" w:left="500" w:hanging="236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72F20">
        <w:rPr>
          <w:rFonts w:hint="eastAsia"/>
          <w:b/>
          <w:bCs/>
          <w:sz w:val="24"/>
          <w:szCs w:val="24"/>
        </w:rPr>
        <w:t>答：</w:t>
      </w:r>
      <w:r w:rsidR="009F214B" w:rsidRPr="00EC5F11">
        <w:rPr>
          <w:rFonts w:hint="eastAsia"/>
          <w:color w:val="FFFFFF" w:themeColor="background1"/>
          <w:sz w:val="24"/>
          <w:szCs w:val="24"/>
        </w:rPr>
        <w:t>希望詹尹能解答他心中的疑惑</w:t>
      </w:r>
      <w:r w:rsidRPr="00EC5F1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 xml:space="preserve"> </w:t>
      </w:r>
      <w:r w:rsidR="00A233CB" w:rsidRPr="00EC5F1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>（</w:t>
      </w:r>
      <w:r w:rsidRPr="00EC5F1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>或希望太卜幫他卜卦解惑</w:t>
      </w:r>
      <w:r w:rsidR="00A233CB" w:rsidRPr="00EC5F1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>，是因「</w:t>
      </w:r>
      <w:r w:rsidR="009F214B" w:rsidRPr="00EC5F1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>余有所疑，願因先生決之</w:t>
      </w:r>
      <w:r w:rsidR="00A233CB" w:rsidRPr="00EC5F1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>」）</w:t>
      </w:r>
    </w:p>
    <w:p w14:paraId="1E566FD7" w14:textId="014F4259" w:rsidR="009F214B" w:rsidRPr="003C708E" w:rsidRDefault="00CC3133" w:rsidP="00372F20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t xml:space="preserve"> </w:t>
      </w:r>
      <w:r w:rsidR="009F214B" w:rsidRPr="003C708E">
        <w:rPr>
          <w:rFonts w:hint="eastAsia"/>
        </w:rPr>
        <w:t>根據引文，</w:t>
      </w:r>
      <w:r w:rsidR="009F214B">
        <w:rPr>
          <w:rFonts w:hint="eastAsia"/>
        </w:rPr>
        <w:t>「</w:t>
      </w:r>
      <w:r w:rsidR="009F214B" w:rsidRPr="003C708E">
        <w:rPr>
          <w:rFonts w:hint="eastAsia"/>
        </w:rPr>
        <w:t>太卜</w:t>
      </w:r>
      <w:r w:rsidR="009F214B">
        <w:rPr>
          <w:rFonts w:hint="eastAsia"/>
        </w:rPr>
        <w:t>」是官職名稱，他</w:t>
      </w:r>
      <w:r w:rsidR="009F214B" w:rsidRPr="003C708E">
        <w:rPr>
          <w:rFonts w:hint="eastAsia"/>
        </w:rPr>
        <w:t>的工作</w:t>
      </w:r>
      <w:r w:rsidR="009F214B">
        <w:rPr>
          <w:rFonts w:hint="eastAsia"/>
        </w:rPr>
        <w:t>最可能</w:t>
      </w:r>
      <w:r w:rsidR="00A233CB">
        <w:rPr>
          <w:rFonts w:hint="eastAsia"/>
        </w:rPr>
        <w:t>是，且</w:t>
      </w:r>
      <w:r w:rsidR="009F214B">
        <w:rPr>
          <w:rFonts w:hint="eastAsia"/>
        </w:rPr>
        <w:t>判斷依據是</w:t>
      </w:r>
      <w:r w:rsidR="00B146B2">
        <w:rPr>
          <w:rFonts w:hint="eastAsia"/>
        </w:rPr>
        <w:t>：</w:t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94"/>
        <w:gridCol w:w="4111"/>
      </w:tblGrid>
      <w:tr w:rsidR="009F214B" w:rsidRPr="004B4BC8" w14:paraId="556F1D1D" w14:textId="77777777" w:rsidTr="00A233CB">
        <w:tc>
          <w:tcPr>
            <w:tcW w:w="3294" w:type="dxa"/>
            <w:shd w:val="clear" w:color="auto" w:fill="E7E6E6" w:themeFill="background2"/>
          </w:tcPr>
          <w:p w14:paraId="750D4ACB" w14:textId="6F469824" w:rsidR="009F214B" w:rsidRPr="004B4BC8" w:rsidRDefault="00A233CB" w:rsidP="00466B00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「</w:t>
            </w:r>
            <w:r w:rsidRPr="003C708E">
              <w:rPr>
                <w:rFonts w:hint="eastAsia"/>
              </w:rPr>
              <w:t>太卜</w:t>
            </w:r>
            <w:r>
              <w:rPr>
                <w:rFonts w:hint="eastAsia"/>
              </w:rPr>
              <w:t>」</w:t>
            </w:r>
            <w:r w:rsidRPr="00A233CB">
              <w:rPr>
                <w:rFonts w:hint="eastAsia"/>
                <w:b/>
                <w:bCs/>
              </w:rPr>
              <w:t>官職</w:t>
            </w:r>
            <w:r w:rsidR="009F214B" w:rsidRPr="004B4BC8">
              <w:rPr>
                <w:rFonts w:hint="eastAsia"/>
                <w:b/>
                <w:bCs/>
              </w:rPr>
              <w:t>工作</w:t>
            </w:r>
          </w:p>
        </w:tc>
        <w:tc>
          <w:tcPr>
            <w:tcW w:w="4111" w:type="dxa"/>
            <w:shd w:val="clear" w:color="auto" w:fill="E7E6E6" w:themeFill="background2"/>
          </w:tcPr>
          <w:p w14:paraId="19FB36B9" w14:textId="1C3D8D5E" w:rsidR="009F214B" w:rsidRPr="004B4BC8" w:rsidRDefault="00A233CB" w:rsidP="00466B00">
            <w:pPr>
              <w:jc w:val="center"/>
              <w:rPr>
                <w:b/>
                <w:bCs/>
              </w:rPr>
            </w:pPr>
            <w:r w:rsidRPr="00A233CB">
              <w:rPr>
                <w:rFonts w:hint="eastAsia"/>
                <w:b/>
                <w:bCs/>
              </w:rPr>
              <w:t>判斷</w:t>
            </w:r>
            <w:r w:rsidR="009F214B" w:rsidRPr="004B4BC8">
              <w:rPr>
                <w:rFonts w:hint="eastAsia"/>
                <w:b/>
                <w:bCs/>
              </w:rPr>
              <w:t>根據</w:t>
            </w:r>
          </w:p>
        </w:tc>
      </w:tr>
      <w:tr w:rsidR="009F214B" w14:paraId="6F433AE5" w14:textId="77777777" w:rsidTr="008549C3">
        <w:trPr>
          <w:trHeight w:val="543"/>
        </w:trPr>
        <w:tc>
          <w:tcPr>
            <w:tcW w:w="3294" w:type="dxa"/>
            <w:vAlign w:val="center"/>
          </w:tcPr>
          <w:p w14:paraId="22BCCD6F" w14:textId="77777777" w:rsidR="009F214B" w:rsidRPr="00EC5F11" w:rsidRDefault="009F214B" w:rsidP="004B4BC8">
            <w:pPr>
              <w:jc w:val="center"/>
              <w:rPr>
                <w:color w:val="FFFFFF" w:themeColor="background1"/>
              </w:rPr>
            </w:pPr>
            <w:r w:rsidRPr="00EC5F11">
              <w:rPr>
                <w:rFonts w:hint="eastAsia"/>
                <w:color w:val="FFFFFF" w:themeColor="background1"/>
              </w:rPr>
              <w:t>占卜</w:t>
            </w:r>
          </w:p>
        </w:tc>
        <w:tc>
          <w:tcPr>
            <w:tcW w:w="4111" w:type="dxa"/>
            <w:vAlign w:val="center"/>
          </w:tcPr>
          <w:p w14:paraId="4021E461" w14:textId="77777777" w:rsidR="009F214B" w:rsidRPr="00EC5F11" w:rsidRDefault="009F214B" w:rsidP="004B4BC8">
            <w:pPr>
              <w:jc w:val="center"/>
              <w:rPr>
                <w:color w:val="FFFFFF" w:themeColor="background1"/>
              </w:rPr>
            </w:pPr>
            <w:r w:rsidRPr="00EC5F11">
              <w:rPr>
                <w:rFonts w:hint="eastAsia"/>
                <w:color w:val="FFFFFF" w:themeColor="background1"/>
              </w:rPr>
              <w:t>端策拂龜</w:t>
            </w:r>
          </w:p>
        </w:tc>
      </w:tr>
    </w:tbl>
    <w:p w14:paraId="01376559" w14:textId="77777777" w:rsidR="009F214B" w:rsidRDefault="009F214B" w:rsidP="009F214B">
      <w:pPr>
        <w:rPr>
          <w:rFonts w:ascii="標楷體" w:eastAsia="標楷體" w:hAnsi="標楷體"/>
        </w:rPr>
      </w:pPr>
    </w:p>
    <w:p w14:paraId="26C22F03" w14:textId="676491D9" w:rsidR="00B54F8C" w:rsidRPr="005B36E4" w:rsidRDefault="00B54F8C" w:rsidP="009703C7">
      <w:pPr>
        <w:rPr>
          <w:b/>
          <w:bCs/>
          <w:shd w:val="pct15" w:color="auto" w:fill="FFFFFF"/>
        </w:rPr>
      </w:pPr>
      <w:r w:rsidRPr="005B36E4">
        <w:rPr>
          <w:rFonts w:hint="eastAsia"/>
          <w:b/>
          <w:bCs/>
          <w:shd w:val="pct15" w:color="auto" w:fill="FFFFFF"/>
        </w:rPr>
        <w:t>第二部分</w:t>
      </w:r>
      <w:r w:rsidR="005B36E4" w:rsidRPr="005B36E4">
        <w:rPr>
          <w:rFonts w:hint="eastAsia"/>
          <w:b/>
          <w:bCs/>
          <w:shd w:val="pct15" w:color="auto" w:fill="FFFFFF"/>
        </w:rPr>
        <w:t>：屈原提問。</w:t>
      </w:r>
    </w:p>
    <w:p w14:paraId="579158E2" w14:textId="3C4794CE" w:rsidR="005426DB" w:rsidRPr="003A2337" w:rsidRDefault="005426DB" w:rsidP="005426DB">
      <w:pPr>
        <w:rPr>
          <w:rFonts w:asciiTheme="majorEastAsia" w:eastAsiaTheme="majorEastAsia" w:hAnsiTheme="majorEastAsia" w:cs="標楷體"/>
        </w:rPr>
      </w:pPr>
      <w:r w:rsidRPr="003A2337">
        <w:rPr>
          <w:rFonts w:asciiTheme="majorEastAsia" w:eastAsiaTheme="majorEastAsia" w:hAnsiTheme="majorEastAsia" w:cs="標楷體" w:hint="eastAsia"/>
        </w:rPr>
        <w:t>（一）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B146B2" w14:paraId="01DC4B61" w14:textId="77777777" w:rsidTr="000A2D20">
        <w:tc>
          <w:tcPr>
            <w:tcW w:w="10483" w:type="dxa"/>
          </w:tcPr>
          <w:p w14:paraId="741918E0" w14:textId="47B0D4D8" w:rsidR="00B146B2" w:rsidRDefault="0046534E" w:rsidP="00B146B2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屈原曰：「</w:t>
            </w:r>
            <w:r w:rsidR="00B146B2" w:rsidRPr="00780B5F">
              <w:rPr>
                <w:rFonts w:ascii="標楷體" w:eastAsia="標楷體" w:hAnsi="標楷體" w:hint="eastAsia"/>
              </w:rPr>
              <w:t>吾寧悃悃</w:t>
            </w:r>
            <w:r w:rsidR="00B146B2">
              <w:rPr>
                <w:rFonts w:ascii="標楷體" w:eastAsia="標楷體" w:hAnsi="標楷體" w:hint="eastAsia"/>
              </w:rPr>
              <w:t>款款</w:t>
            </w:r>
            <w:r w:rsidR="00B146B2" w:rsidRPr="00780B5F">
              <w:rPr>
                <w:rFonts w:ascii="標楷體" w:eastAsia="標楷體" w:hAnsi="標楷體" w:hint="eastAsia"/>
              </w:rPr>
              <w:t>朴以忠乎？將送往勞來斯無窮乎？寧誅鋤草茅以力耕乎？將游大人以成名乎？寧正言不諱以危身乎？將從俗富貴以媮生乎？寧超然高舉</w:t>
            </w:r>
            <w:r w:rsidR="00B146B2" w:rsidRPr="00632479">
              <w:rPr>
                <w:rFonts w:ascii="標楷體" w:eastAsia="標楷體" w:hAnsi="標楷體" w:hint="eastAsia"/>
              </w:rPr>
              <w:t>以保真乎？將哫訾栗斯</w:t>
            </w:r>
            <w:r w:rsidR="00B146B2">
              <w:rPr>
                <w:rFonts w:ascii="標楷體" w:eastAsia="標楷體" w:hAnsi="標楷體" w:hint="eastAsia"/>
              </w:rPr>
              <w:t>、</w:t>
            </w:r>
            <w:r w:rsidR="00B146B2" w:rsidRPr="00632479">
              <w:rPr>
                <w:rFonts w:ascii="標楷體" w:eastAsia="標楷體" w:hAnsi="標楷體" w:hint="eastAsia"/>
              </w:rPr>
              <w:t>喔咿儒兒以事婦人乎？寧廉潔正直以自清乎？將突梯滑稽，如脂如韋，以潔楹乎？</w:t>
            </w:r>
          </w:p>
        </w:tc>
      </w:tr>
    </w:tbl>
    <w:p w14:paraId="170CB561" w14:textId="7A5E2314" w:rsidR="00352D27" w:rsidRDefault="00CC3133" w:rsidP="00FC6C91">
      <w:pPr>
        <w:pStyle w:val="a7"/>
        <w:numPr>
          <w:ilvl w:val="0"/>
          <w:numId w:val="3"/>
        </w:numPr>
        <w:spacing w:beforeLines="20" w:before="72" w:afterLines="20" w:after="72"/>
        <w:ind w:leftChars="0" w:left="284" w:hanging="284"/>
      </w:pPr>
      <w:r>
        <w:rPr>
          <w:rFonts w:hint="eastAsia"/>
        </w:rPr>
        <w:t xml:space="preserve"> </w:t>
      </w:r>
      <w:r w:rsidR="00831AB0">
        <w:rPr>
          <w:rFonts w:hint="eastAsia"/>
        </w:rPr>
        <w:t>引文</w:t>
      </w:r>
      <w:r w:rsidR="002115F5">
        <w:rPr>
          <w:rFonts w:hint="eastAsia"/>
        </w:rPr>
        <w:t>中，</w:t>
      </w:r>
      <w:r w:rsidR="00A0658A">
        <w:rPr>
          <w:rFonts w:hint="eastAsia"/>
        </w:rPr>
        <w:t>大量使</w:t>
      </w:r>
      <w:r w:rsidR="002115F5">
        <w:rPr>
          <w:rFonts w:hint="eastAsia"/>
        </w:rPr>
        <w:t>用</w:t>
      </w:r>
      <w:r w:rsidR="00A0658A">
        <w:rPr>
          <w:rFonts w:hint="eastAsia"/>
        </w:rPr>
        <w:t>了</w:t>
      </w:r>
      <w:r w:rsidR="002115F5">
        <w:rPr>
          <w:rFonts w:hint="eastAsia"/>
        </w:rPr>
        <w:t>一個</w:t>
      </w:r>
      <w:r w:rsidR="00831AB0">
        <w:rPr>
          <w:rFonts w:hint="eastAsia"/>
        </w:rPr>
        <w:t>句式</w:t>
      </w:r>
      <w:r w:rsidR="002115F5">
        <w:rPr>
          <w:rFonts w:hint="eastAsia"/>
        </w:rPr>
        <w:t>提問</w:t>
      </w:r>
      <w:r w:rsidR="00352D27">
        <w:rPr>
          <w:rFonts w:hint="eastAsia"/>
        </w:rPr>
        <w:t>，</w:t>
      </w:r>
      <w:r w:rsidR="00602098">
        <w:rPr>
          <w:rFonts w:hint="eastAsia"/>
        </w:rPr>
        <w:t>這裡的</w:t>
      </w:r>
      <w:r w:rsidR="00365E6D">
        <w:rPr>
          <w:rFonts w:hint="eastAsia"/>
        </w:rPr>
        <w:t>「寧……將……」</w:t>
      </w:r>
      <w:r w:rsidR="00831AB0">
        <w:rPr>
          <w:rFonts w:hint="eastAsia"/>
        </w:rPr>
        <w:t>可</w:t>
      </w:r>
      <w:r w:rsidR="00365E6D">
        <w:rPr>
          <w:rFonts w:hint="eastAsia"/>
        </w:rPr>
        <w:t>理解</w:t>
      </w:r>
      <w:r w:rsidR="00831AB0">
        <w:rPr>
          <w:rFonts w:hint="eastAsia"/>
        </w:rPr>
        <w:t>為</w:t>
      </w:r>
      <w:r w:rsidR="009D2791">
        <w:rPr>
          <w:rFonts w:hint="eastAsia"/>
        </w:rPr>
        <w:t>「寧可……還是……」</w:t>
      </w:r>
      <w:r w:rsidR="00365E6D">
        <w:rPr>
          <w:rFonts w:hint="eastAsia"/>
        </w:rPr>
        <w:t>，表達屈原內心</w:t>
      </w:r>
      <w:r w:rsidR="00EB1D7B">
        <w:rPr>
          <w:rFonts w:hint="eastAsia"/>
        </w:rPr>
        <w:t>左右為難</w:t>
      </w:r>
      <w:r w:rsidR="00365E6D">
        <w:rPr>
          <w:rFonts w:hint="eastAsia"/>
        </w:rPr>
        <w:t>的矛盾糾結。</w:t>
      </w:r>
      <w:r w:rsidR="009D2791">
        <w:rPr>
          <w:rFonts w:hint="eastAsia"/>
        </w:rPr>
        <w:t>請先</w:t>
      </w:r>
      <w:r w:rsidR="00365E6D">
        <w:rPr>
          <w:rFonts w:hint="eastAsia"/>
        </w:rPr>
        <w:t>依</w:t>
      </w:r>
      <w:r w:rsidR="00602098">
        <w:rPr>
          <w:rFonts w:hint="eastAsia"/>
        </w:rPr>
        <w:t>此句式</w:t>
      </w:r>
      <w:r w:rsidR="009D2791">
        <w:rPr>
          <w:rFonts w:hint="eastAsia"/>
        </w:rPr>
        <w:t>分類屈原的話，完成表格：</w:t>
      </w:r>
    </w:p>
    <w:tbl>
      <w:tblPr>
        <w:tblStyle w:val="a3"/>
        <w:tblW w:w="10098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4296"/>
        <w:gridCol w:w="4394"/>
      </w:tblGrid>
      <w:tr w:rsidR="00D20244" w:rsidRPr="00BA52E0" w14:paraId="14A70F06" w14:textId="77777777" w:rsidTr="008549C3">
        <w:tc>
          <w:tcPr>
            <w:tcW w:w="140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10608D" w14:textId="41223C90" w:rsidR="00D20244" w:rsidRPr="00BA52E0" w:rsidRDefault="00D20244" w:rsidP="00D20244">
            <w:pPr>
              <w:jc w:val="center"/>
              <w:rPr>
                <w:b/>
                <w:bCs/>
              </w:rPr>
            </w:pPr>
            <w:r w:rsidRPr="00BA52E0">
              <w:rPr>
                <w:b/>
                <w:bCs/>
              </w:rPr>
              <w:t>提問句式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B87B3D6" w14:textId="77777777" w:rsidR="00D20244" w:rsidRPr="00BA52E0" w:rsidRDefault="00D20244" w:rsidP="00872FA5">
            <w:pPr>
              <w:jc w:val="center"/>
              <w:rPr>
                <w:b/>
                <w:bCs/>
              </w:rPr>
            </w:pPr>
            <w:r w:rsidRPr="00BA52E0">
              <w:rPr>
                <w:rFonts w:hint="eastAsia"/>
                <w:b/>
                <w:bCs/>
              </w:rPr>
              <w:t>寧（寧可）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F54D61E" w14:textId="0EF36C20" w:rsidR="00D20244" w:rsidRPr="00BA52E0" w:rsidRDefault="00D20244" w:rsidP="00872FA5">
            <w:pPr>
              <w:jc w:val="center"/>
              <w:rPr>
                <w:b/>
                <w:bCs/>
              </w:rPr>
            </w:pPr>
            <w:r w:rsidRPr="00BA52E0">
              <w:rPr>
                <w:rFonts w:hint="eastAsia"/>
                <w:b/>
                <w:bCs/>
              </w:rPr>
              <w:t>將（還是）</w:t>
            </w:r>
          </w:p>
        </w:tc>
      </w:tr>
      <w:tr w:rsidR="00D20244" w14:paraId="0D471069" w14:textId="77777777" w:rsidTr="008549C3">
        <w:trPr>
          <w:trHeight w:val="448"/>
        </w:trPr>
        <w:tc>
          <w:tcPr>
            <w:tcW w:w="1408" w:type="dxa"/>
            <w:vMerge w:val="restart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F80FA7" w14:textId="5968A646" w:rsidR="00D20244" w:rsidRPr="00BA52E0" w:rsidRDefault="00BA52E0" w:rsidP="00D202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原文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17D48621" w14:textId="406673CE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悃悃款款</w:t>
            </w:r>
            <w:r w:rsidR="00FC6C9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】朴以忠</w:t>
            </w:r>
          </w:p>
        </w:tc>
        <w:tc>
          <w:tcPr>
            <w:tcW w:w="4394" w:type="dxa"/>
            <w:vAlign w:val="center"/>
          </w:tcPr>
          <w:p w14:paraId="327D5588" w14:textId="4B1C4D76" w:rsidR="00D2024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送往勞來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hint="eastAsia"/>
              </w:rPr>
              <w:t>斯無窮</w:t>
            </w:r>
          </w:p>
        </w:tc>
      </w:tr>
      <w:tr w:rsidR="00D20244" w14:paraId="597580DE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4D42FD" w14:textId="5A055640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7655F0D7" w14:textId="791FD0F6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誅鋤草茅</w:t>
            </w:r>
            <w:r w:rsidR="00FC6C9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6F091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】以力耕</w:t>
            </w:r>
          </w:p>
        </w:tc>
        <w:tc>
          <w:tcPr>
            <w:tcW w:w="4394" w:type="dxa"/>
            <w:vAlign w:val="center"/>
          </w:tcPr>
          <w:p w14:paraId="010FE29E" w14:textId="52D41F47" w:rsidR="00D20244" w:rsidRPr="00912714" w:rsidRDefault="00D20244" w:rsidP="00872FA5">
            <w:pPr>
              <w:jc w:val="center"/>
              <w:rPr>
                <w:rFonts w:ascii="標楷體" w:eastAsia="標楷體" w:hAnsi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游大人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hint="eastAsia"/>
              </w:rPr>
              <w:t>以成名</w:t>
            </w:r>
          </w:p>
        </w:tc>
      </w:tr>
      <w:tr w:rsidR="00D20244" w14:paraId="2DA87E69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DDAAB5" w14:textId="15247847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16960AAE" w14:textId="2AF6FC02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 xml:space="preserve">【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正言不諱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】以危身</w:t>
            </w:r>
          </w:p>
        </w:tc>
        <w:tc>
          <w:tcPr>
            <w:tcW w:w="4394" w:type="dxa"/>
            <w:vAlign w:val="center"/>
          </w:tcPr>
          <w:p w14:paraId="51EA8977" w14:textId="0279D2BB" w:rsidR="00D20244" w:rsidRPr="00912714" w:rsidRDefault="00D20244" w:rsidP="00872FA5">
            <w:pPr>
              <w:jc w:val="center"/>
              <w:rPr>
                <w:rFonts w:ascii="標楷體" w:eastAsia="標楷體" w:hAnsi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從俗富貴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hint="eastAsia"/>
              </w:rPr>
              <w:t>以媮生</w:t>
            </w:r>
          </w:p>
        </w:tc>
      </w:tr>
      <w:tr w:rsidR="00D20244" w14:paraId="1F1ECBF0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06565D" w14:textId="7501EC69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7D5D07D2" w14:textId="7AE41214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 xml:space="preserve">【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超然高舉</w:t>
            </w:r>
            <w:r w:rsidRPr="006F0914">
              <w:rPr>
                <w:rFonts w:ascii="標楷體" w:eastAsia="標楷體" w:hAnsi="標楷體" w:hint="eastAsia"/>
              </w:rPr>
              <w:t xml:space="preserve">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6F0914">
              <w:rPr>
                <w:rFonts w:ascii="標楷體" w:eastAsia="標楷體" w:hAnsi="標楷體" w:cs="標楷體" w:hint="eastAsia"/>
              </w:rPr>
              <w:t>以保真</w:t>
            </w:r>
          </w:p>
        </w:tc>
        <w:tc>
          <w:tcPr>
            <w:tcW w:w="4394" w:type="dxa"/>
            <w:vAlign w:val="center"/>
          </w:tcPr>
          <w:p w14:paraId="722C0DEA" w14:textId="529707A0" w:rsidR="00D20244" w:rsidRPr="00912714" w:rsidRDefault="00D20244" w:rsidP="00FC6C91">
            <w:pPr>
              <w:rPr>
                <w:rFonts w:ascii="標楷體" w:eastAsia="標楷體" w:hAnsi="標楷體" w:cs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哫訾栗斯、喔咿儒兒</w:t>
            </w:r>
            <w:r w:rsidR="00FC6C91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cs="標楷體" w:hint="eastAsia"/>
              </w:rPr>
              <w:t>以事婦人</w:t>
            </w:r>
          </w:p>
        </w:tc>
      </w:tr>
      <w:tr w:rsidR="00D20244" w14:paraId="5AAB6740" w14:textId="77777777" w:rsidTr="008549C3">
        <w:trPr>
          <w:trHeight w:val="448"/>
        </w:trPr>
        <w:tc>
          <w:tcPr>
            <w:tcW w:w="140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B826876" w14:textId="0C44FAF6" w:rsidR="00D20244" w:rsidRPr="00BA52E0" w:rsidRDefault="00D20244" w:rsidP="00D20244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1804D3FB" w14:textId="18F15747" w:rsidR="00D20244" w:rsidRPr="006F0914" w:rsidRDefault="00D20244" w:rsidP="00872FA5">
            <w:pPr>
              <w:jc w:val="center"/>
            </w:pPr>
            <w:r w:rsidRPr="006F0914">
              <w:rPr>
                <w:rFonts w:ascii="標楷體" w:eastAsia="標楷體" w:hAnsi="標楷體" w:hint="eastAsia"/>
              </w:rPr>
              <w:t xml:space="preserve">【 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 xml:space="preserve">廉潔正直 </w:t>
            </w:r>
            <w:r w:rsidR="00FC6C91">
              <w:rPr>
                <w:rFonts w:ascii="標楷體" w:eastAsia="標楷體" w:hAnsi="標楷體" w:cs="標楷體" w:hint="eastAsia"/>
              </w:rPr>
              <w:t xml:space="preserve"> 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6F0914">
              <w:rPr>
                <w:rFonts w:ascii="標楷體" w:eastAsia="標楷體" w:hAnsi="標楷體" w:cs="標楷體" w:hint="eastAsia"/>
              </w:rPr>
              <w:t>以自清</w:t>
            </w:r>
          </w:p>
        </w:tc>
        <w:tc>
          <w:tcPr>
            <w:tcW w:w="4394" w:type="dxa"/>
            <w:vAlign w:val="center"/>
          </w:tcPr>
          <w:p w14:paraId="54EE727F" w14:textId="07BB7DEF" w:rsidR="00D20244" w:rsidRPr="00912714" w:rsidRDefault="00D20244" w:rsidP="00FC6C91">
            <w:pPr>
              <w:rPr>
                <w:rFonts w:ascii="標楷體" w:eastAsia="標楷體" w:hAnsi="標楷體" w:cs="標楷體"/>
              </w:rPr>
            </w:pPr>
            <w:r w:rsidRPr="006F0914">
              <w:rPr>
                <w:rFonts w:ascii="標楷體" w:eastAsia="標楷體" w:hAnsi="標楷體" w:hint="eastAsia"/>
              </w:rPr>
              <w:t>【</w:t>
            </w:r>
            <w:r w:rsidR="00FC6C91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突梯滑稽</w:t>
            </w:r>
            <w:r w:rsidR="00FC6C91" w:rsidRPr="00EC5F11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、如脂如韋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F0914">
              <w:rPr>
                <w:rFonts w:ascii="標楷體" w:eastAsia="標楷體" w:hAnsi="標楷體" w:hint="eastAsia"/>
              </w:rPr>
              <w:t>】</w:t>
            </w:r>
            <w:r w:rsidRPr="00780B5F">
              <w:rPr>
                <w:rFonts w:ascii="標楷體" w:eastAsia="標楷體" w:hAnsi="標楷體" w:cs="標楷體" w:hint="eastAsia"/>
              </w:rPr>
              <w:t>以潔楹</w:t>
            </w:r>
          </w:p>
        </w:tc>
      </w:tr>
      <w:tr w:rsidR="00BA52E0" w:rsidRPr="00872FA5" w14:paraId="3890B8EB" w14:textId="77777777" w:rsidTr="00FC6C91">
        <w:trPr>
          <w:trHeight w:val="1910"/>
        </w:trPr>
        <w:tc>
          <w:tcPr>
            <w:tcW w:w="140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1A5F8C" w14:textId="18AC06CB" w:rsidR="00BA52E0" w:rsidRPr="00BA52E0" w:rsidRDefault="002821AF" w:rsidP="00BA52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意義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4FAFF294" w14:textId="4211B73E" w:rsidR="00BA52E0" w:rsidRPr="00872FA5" w:rsidRDefault="004A03FA" w:rsidP="00BA52E0">
            <w:pPr>
              <w:jc w:val="center"/>
            </w:pPr>
            <w:r>
              <w:rPr>
                <w:rFonts w:hint="eastAsia"/>
              </w:rPr>
              <w:t>□</w:t>
            </w:r>
            <w:r w:rsidR="00BA52E0" w:rsidRPr="00872FA5">
              <w:rPr>
                <w:rFonts w:hint="eastAsia"/>
              </w:rPr>
              <w:t>誠實忠誠</w:t>
            </w:r>
            <w:r w:rsidR="00BA52E0" w:rsidRPr="00872FA5">
              <w:rPr>
                <w:rFonts w:hint="eastAsia"/>
              </w:rPr>
              <w:t xml:space="preserve">  </w:t>
            </w:r>
            <w:r w:rsidR="00BA52E0" w:rsidRPr="00872FA5">
              <w:rPr>
                <w:rFonts w:hint="eastAsia"/>
              </w:rPr>
              <w:t>□送往迎來</w:t>
            </w:r>
          </w:p>
          <w:p w14:paraId="304F3838" w14:textId="3A3390EE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□以言求媚</w:t>
            </w:r>
            <w:r w:rsidRPr="00872FA5">
              <w:rPr>
                <w:rFonts w:hint="eastAsia"/>
              </w:rPr>
              <w:t xml:space="preserve">  </w:t>
            </w:r>
            <w:r w:rsidR="004A03FA">
              <w:rPr>
                <w:rFonts w:hint="eastAsia"/>
              </w:rPr>
              <w:t>□</w:t>
            </w:r>
            <w:r w:rsidRPr="00872FA5">
              <w:rPr>
                <w:rFonts w:hint="eastAsia"/>
              </w:rPr>
              <w:t>直言不諱</w:t>
            </w:r>
          </w:p>
          <w:p w14:paraId="4F7500F1" w14:textId="61C64F08" w:rsidR="00BA52E0" w:rsidRPr="00872FA5" w:rsidRDefault="004A03FA" w:rsidP="00BA52E0">
            <w:pPr>
              <w:jc w:val="center"/>
            </w:pPr>
            <w:r>
              <w:rPr>
                <w:rFonts w:hint="eastAsia"/>
              </w:rPr>
              <w:t>□</w:t>
            </w:r>
            <w:r w:rsidR="00BA52E0" w:rsidRPr="00872FA5">
              <w:rPr>
                <w:rFonts w:hint="eastAsia"/>
              </w:rPr>
              <w:t>遠走高飛</w:t>
            </w:r>
            <w:r w:rsidR="00BA52E0" w:rsidRPr="00872FA5">
              <w:rPr>
                <w:rFonts w:hint="eastAsia"/>
              </w:rPr>
              <w:t xml:space="preserve">  </w:t>
            </w:r>
            <w:r w:rsidR="00BA52E0" w:rsidRPr="00872FA5">
              <w:rPr>
                <w:rFonts w:hint="eastAsia"/>
              </w:rPr>
              <w:t>□苟且偷生</w:t>
            </w:r>
          </w:p>
          <w:p w14:paraId="22A01FC6" w14:textId="278240FA" w:rsidR="00BA52E0" w:rsidRPr="00872FA5" w:rsidRDefault="004A03FA" w:rsidP="00BA52E0">
            <w:pPr>
              <w:jc w:val="center"/>
            </w:pPr>
            <w:r>
              <w:rPr>
                <w:rFonts w:hint="eastAsia"/>
              </w:rPr>
              <w:t>□</w:t>
            </w:r>
            <w:r w:rsidR="00BA52E0" w:rsidRPr="00872FA5">
              <w:rPr>
                <w:rFonts w:hint="eastAsia"/>
              </w:rPr>
              <w:t>廉潔正直</w:t>
            </w:r>
            <w:r w:rsidR="00BA52E0" w:rsidRPr="00872FA5">
              <w:rPr>
                <w:rFonts w:hint="eastAsia"/>
              </w:rPr>
              <w:t xml:space="preserve">  </w:t>
            </w:r>
            <w:r w:rsidR="00BA52E0" w:rsidRPr="00872FA5">
              <w:rPr>
                <w:rFonts w:hint="eastAsia"/>
              </w:rPr>
              <w:t>□逢迎權貴</w:t>
            </w:r>
          </w:p>
          <w:p w14:paraId="17199CD1" w14:textId="6044F26C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□圓滑處世</w:t>
            </w:r>
            <w:r w:rsidRPr="00872FA5">
              <w:rPr>
                <w:rFonts w:hint="eastAsia"/>
              </w:rPr>
              <w:t xml:space="preserve">  </w:t>
            </w:r>
            <w:r w:rsidR="004A03FA">
              <w:rPr>
                <w:rFonts w:hint="eastAsia"/>
              </w:rPr>
              <w:t>□</w:t>
            </w:r>
            <w:r w:rsidRPr="00872FA5">
              <w:rPr>
                <w:rFonts w:hint="eastAsia"/>
              </w:rPr>
              <w:t>保持清白</w:t>
            </w:r>
          </w:p>
        </w:tc>
        <w:tc>
          <w:tcPr>
            <w:tcW w:w="4394" w:type="dxa"/>
            <w:vAlign w:val="center"/>
          </w:tcPr>
          <w:p w14:paraId="77F5F4BF" w14:textId="50E2F8DF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□誠實忠誠</w:t>
            </w:r>
            <w:r w:rsidRPr="00872FA5">
              <w:rPr>
                <w:rFonts w:hint="eastAsia"/>
              </w:rPr>
              <w:t xml:space="preserve">  </w:t>
            </w:r>
            <w:r w:rsidR="004A03FA">
              <w:rPr>
                <w:rFonts w:hint="eastAsia"/>
              </w:rPr>
              <w:t>□</w:t>
            </w:r>
            <w:r w:rsidRPr="00872FA5">
              <w:rPr>
                <w:rFonts w:hint="eastAsia"/>
              </w:rPr>
              <w:t>送往迎來</w:t>
            </w:r>
          </w:p>
          <w:p w14:paraId="31BB3C79" w14:textId="7715A9B2" w:rsidR="00BA52E0" w:rsidRPr="00872FA5" w:rsidRDefault="004A03FA" w:rsidP="00BA52E0">
            <w:pPr>
              <w:jc w:val="center"/>
            </w:pPr>
            <w:r>
              <w:rPr>
                <w:rFonts w:hint="eastAsia"/>
              </w:rPr>
              <w:t>□</w:t>
            </w:r>
            <w:r w:rsidR="00BA52E0" w:rsidRPr="00872FA5">
              <w:rPr>
                <w:rFonts w:hint="eastAsia"/>
              </w:rPr>
              <w:t>以言求媚</w:t>
            </w:r>
            <w:r w:rsidR="00BA52E0" w:rsidRPr="00872FA5">
              <w:rPr>
                <w:rFonts w:hint="eastAsia"/>
              </w:rPr>
              <w:t xml:space="preserve">  </w:t>
            </w:r>
            <w:r w:rsidR="00BA52E0" w:rsidRPr="00872FA5">
              <w:rPr>
                <w:rFonts w:hint="eastAsia"/>
              </w:rPr>
              <w:t>□直言不諱</w:t>
            </w:r>
          </w:p>
          <w:p w14:paraId="770BB5CF" w14:textId="7178DCDF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□遠走高飛</w:t>
            </w:r>
            <w:r w:rsidRPr="00872FA5">
              <w:rPr>
                <w:rFonts w:hint="eastAsia"/>
              </w:rPr>
              <w:t xml:space="preserve">  </w:t>
            </w:r>
            <w:r w:rsidR="004A03FA">
              <w:rPr>
                <w:rFonts w:hint="eastAsia"/>
              </w:rPr>
              <w:t>□</w:t>
            </w:r>
            <w:r w:rsidRPr="00872FA5">
              <w:rPr>
                <w:rFonts w:hint="eastAsia"/>
              </w:rPr>
              <w:t>苟且偷生</w:t>
            </w:r>
          </w:p>
          <w:p w14:paraId="174ACDD2" w14:textId="5469D335" w:rsidR="00BA52E0" w:rsidRPr="00872FA5" w:rsidRDefault="00BA52E0" w:rsidP="00BA52E0">
            <w:pPr>
              <w:jc w:val="center"/>
            </w:pPr>
            <w:r w:rsidRPr="00872FA5">
              <w:rPr>
                <w:rFonts w:hint="eastAsia"/>
              </w:rPr>
              <w:t>□廉潔正直</w:t>
            </w:r>
            <w:r w:rsidRPr="00872FA5">
              <w:rPr>
                <w:rFonts w:hint="eastAsia"/>
              </w:rPr>
              <w:t xml:space="preserve">  </w:t>
            </w:r>
            <w:r w:rsidR="004A03FA">
              <w:rPr>
                <w:rFonts w:hint="eastAsia"/>
              </w:rPr>
              <w:t>□</w:t>
            </w:r>
            <w:r w:rsidRPr="00872FA5">
              <w:rPr>
                <w:rFonts w:hint="eastAsia"/>
              </w:rPr>
              <w:t>逢迎權貴</w:t>
            </w:r>
          </w:p>
          <w:p w14:paraId="13D04917" w14:textId="5E895E46" w:rsidR="00BA52E0" w:rsidRPr="00872FA5" w:rsidRDefault="004A03FA" w:rsidP="00BA52E0">
            <w:pPr>
              <w:jc w:val="center"/>
            </w:pPr>
            <w:r>
              <w:rPr>
                <w:rFonts w:hint="eastAsia"/>
              </w:rPr>
              <w:t>□</w:t>
            </w:r>
            <w:r w:rsidR="00BA52E0" w:rsidRPr="00872FA5">
              <w:rPr>
                <w:rFonts w:hint="eastAsia"/>
              </w:rPr>
              <w:t>圓滑處世</w:t>
            </w:r>
            <w:r w:rsidR="00BA52E0" w:rsidRPr="00872FA5">
              <w:rPr>
                <w:rFonts w:hint="eastAsia"/>
              </w:rPr>
              <w:t xml:space="preserve">  </w:t>
            </w:r>
            <w:r w:rsidR="00BA52E0" w:rsidRPr="00872FA5">
              <w:rPr>
                <w:rFonts w:hint="eastAsia"/>
              </w:rPr>
              <w:t>□保持清白</w:t>
            </w:r>
          </w:p>
        </w:tc>
      </w:tr>
      <w:tr w:rsidR="00BA52E0" w14:paraId="75B0F4B7" w14:textId="77777777" w:rsidTr="008549C3">
        <w:trPr>
          <w:trHeight w:val="564"/>
        </w:trPr>
        <w:tc>
          <w:tcPr>
            <w:tcW w:w="1408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811FCD" w14:textId="0CC43B9D" w:rsidR="00BA52E0" w:rsidRPr="00BA52E0" w:rsidRDefault="002821AF" w:rsidP="00BA52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共同</w:t>
            </w:r>
            <w:r w:rsidR="00BA52E0" w:rsidRPr="00BA52E0">
              <w:rPr>
                <w:rFonts w:hint="eastAsia"/>
                <w:b/>
                <w:bCs/>
              </w:rPr>
              <w:t>概念</w:t>
            </w:r>
          </w:p>
        </w:tc>
        <w:tc>
          <w:tcPr>
            <w:tcW w:w="4296" w:type="dxa"/>
            <w:tcBorders>
              <w:left w:val="single" w:sz="8" w:space="0" w:color="auto"/>
            </w:tcBorders>
            <w:vAlign w:val="center"/>
          </w:tcPr>
          <w:p w14:paraId="44ADB5C4" w14:textId="27C19276" w:rsidR="00BA52E0" w:rsidRDefault="00B91A99" w:rsidP="00BA52E0">
            <w:pPr>
              <w:jc w:val="center"/>
              <w:rPr>
                <w:rFonts w:asciiTheme="minorEastAsia" w:hAnsiTheme="minorEastAsia"/>
              </w:rPr>
            </w:pPr>
            <w:r w:rsidRPr="00E522EA">
              <w:rPr>
                <w:rFonts w:hint="eastAsia"/>
              </w:rPr>
              <w:t>當</w:t>
            </w:r>
            <w:r w:rsidR="00712D37" w:rsidRPr="00E522EA">
              <w:rPr>
                <w:rFonts w:hint="eastAsia"/>
              </w:rPr>
              <w:t>一</w:t>
            </w:r>
            <w:r w:rsidRPr="00E522EA">
              <w:rPr>
                <w:rFonts w:hint="eastAsia"/>
              </w:rPr>
              <w:t>個</w:t>
            </w:r>
            <w:r w:rsidR="005643D6" w:rsidRPr="00E522EA">
              <w:rPr>
                <w:rFonts w:hint="eastAsia"/>
              </w:rPr>
              <w:t>【</w:t>
            </w:r>
            <w:r w:rsidR="00264E4A">
              <w:rPr>
                <w:rFonts w:ascii="標楷體" w:eastAsia="標楷體" w:hAnsi="標楷體" w:hint="eastAsia"/>
              </w:rPr>
              <w:t xml:space="preserve">  </w:t>
            </w:r>
            <w:r w:rsidR="005643D6" w:rsidRPr="006F0914">
              <w:rPr>
                <w:rFonts w:ascii="標楷體" w:eastAsia="標楷體" w:hAnsi="標楷體"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剛正不阿</w:t>
            </w:r>
            <w:r w:rsidR="00264E4A" w:rsidRPr="00EC5F11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264E4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643D6" w:rsidRPr="006F0914">
              <w:rPr>
                <w:rFonts w:ascii="標楷體" w:eastAsia="標楷體" w:hAnsi="標楷體" w:hint="eastAsia"/>
              </w:rPr>
              <w:t xml:space="preserve"> </w:t>
            </w:r>
            <w:r w:rsidR="005643D6" w:rsidRPr="00E522EA">
              <w:rPr>
                <w:rFonts w:hint="eastAsia"/>
              </w:rPr>
              <w:t>】</w:t>
            </w:r>
            <w:r w:rsidR="00712D37" w:rsidRPr="00E522EA">
              <w:rPr>
                <w:rFonts w:hint="eastAsia"/>
              </w:rPr>
              <w:t>的人</w:t>
            </w:r>
          </w:p>
        </w:tc>
        <w:tc>
          <w:tcPr>
            <w:tcW w:w="4394" w:type="dxa"/>
            <w:vAlign w:val="center"/>
          </w:tcPr>
          <w:p w14:paraId="5723062E" w14:textId="06E52D17" w:rsidR="00BA52E0" w:rsidRPr="006052C1" w:rsidRDefault="00712D37" w:rsidP="00BA52E0">
            <w:pPr>
              <w:jc w:val="center"/>
            </w:pPr>
            <w:r w:rsidRPr="00E522EA">
              <w:rPr>
                <w:rFonts w:hint="eastAsia"/>
              </w:rPr>
              <w:t>當</w:t>
            </w:r>
            <w:r w:rsidR="00264E4A" w:rsidRPr="00E522EA">
              <w:rPr>
                <w:rFonts w:hint="eastAsia"/>
              </w:rPr>
              <w:t>一</w:t>
            </w:r>
            <w:r w:rsidRPr="00E522EA">
              <w:rPr>
                <w:rFonts w:hint="eastAsia"/>
              </w:rPr>
              <w:t>個</w:t>
            </w:r>
            <w:r w:rsidR="001E74C0" w:rsidRPr="00E522EA">
              <w:rPr>
                <w:rFonts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4E4A">
              <w:rPr>
                <w:rFonts w:ascii="標楷體" w:eastAsia="標楷體" w:hAnsi="標楷體" w:hint="eastAsia"/>
              </w:rPr>
              <w:t xml:space="preserve"> 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徇私逢迎</w:t>
            </w:r>
            <w:r w:rsidR="00264E4A" w:rsidRPr="00EC5F11">
              <w:rPr>
                <w:rFonts w:ascii="標楷體" w:eastAsia="標楷體" w:hAnsi="標楷體" w:hint="eastAsia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E74C0" w:rsidRPr="00E522EA">
              <w:rPr>
                <w:rFonts w:hint="eastAsia"/>
              </w:rPr>
              <w:t>】</w:t>
            </w:r>
            <w:r w:rsidRPr="00E522EA">
              <w:rPr>
                <w:rFonts w:hint="eastAsia"/>
              </w:rPr>
              <w:t>的人</w:t>
            </w:r>
          </w:p>
        </w:tc>
      </w:tr>
    </w:tbl>
    <w:p w14:paraId="1F0B4F4A" w14:textId="51AD2480" w:rsidR="00A614F3" w:rsidRDefault="00CC3133" w:rsidP="00372F20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t xml:space="preserve"> </w:t>
      </w:r>
      <w:r w:rsidR="00A614F3">
        <w:rPr>
          <w:rFonts w:hint="eastAsia"/>
        </w:rPr>
        <w:t>引文中，「</w:t>
      </w:r>
      <w:r w:rsidR="00A614F3" w:rsidRPr="00971093">
        <w:rPr>
          <w:rFonts w:hint="eastAsia"/>
        </w:rPr>
        <w:t>將哫訾栗斯，喔咿儒兒，以事婦人乎</w:t>
      </w:r>
      <w:r w:rsidR="00A614F3">
        <w:rPr>
          <w:rFonts w:hint="eastAsia"/>
        </w:rPr>
        <w:t>」的「婦人」指的即是鄭袖（</w:t>
      </w:r>
      <w:r w:rsidR="00A614F3" w:rsidRPr="009402E8">
        <w:rPr>
          <w:rFonts w:hint="eastAsia"/>
        </w:rPr>
        <w:t>楚懷王王后</w:t>
      </w:r>
      <w:r w:rsidR="00A614F3">
        <w:rPr>
          <w:rFonts w:hint="eastAsia"/>
        </w:rPr>
        <w:t>、</w:t>
      </w:r>
      <w:r w:rsidR="00A614F3" w:rsidRPr="009402E8">
        <w:rPr>
          <w:rFonts w:hint="eastAsia"/>
        </w:rPr>
        <w:t>楚頃襄王之母</w:t>
      </w:r>
      <w:r w:rsidR="00A614F3">
        <w:rPr>
          <w:rFonts w:hint="eastAsia"/>
        </w:rPr>
        <w:t>）</w:t>
      </w:r>
      <w:r w:rsidR="00A614F3" w:rsidRPr="009402E8">
        <w:rPr>
          <w:rFonts w:hint="eastAsia"/>
        </w:rPr>
        <w:t>。</w:t>
      </w:r>
      <w:r w:rsidR="009F2A04">
        <w:rPr>
          <w:rFonts w:hint="eastAsia"/>
        </w:rPr>
        <w:t>根據下文</w:t>
      </w:r>
      <w:r w:rsidR="00A614F3" w:rsidRPr="00B7726C">
        <w:rPr>
          <w:rFonts w:hint="eastAsia"/>
        </w:rPr>
        <w:t>，</w:t>
      </w:r>
      <w:r w:rsidR="00A614F3">
        <w:rPr>
          <w:rFonts w:hint="eastAsia"/>
        </w:rPr>
        <w:t>「</w:t>
      </w:r>
      <w:r w:rsidR="00A614F3" w:rsidRPr="00B7726C">
        <w:rPr>
          <w:rFonts w:hint="eastAsia"/>
        </w:rPr>
        <w:t>鄭袖</w:t>
      </w:r>
      <w:r w:rsidR="00A614F3">
        <w:rPr>
          <w:rFonts w:hint="eastAsia"/>
        </w:rPr>
        <w:t>」的個性特質</w:t>
      </w:r>
      <w:r w:rsidR="00F12613">
        <w:rPr>
          <w:rFonts w:hint="eastAsia"/>
        </w:rPr>
        <w:t>最可能</w:t>
      </w:r>
      <w:r w:rsidR="00A614F3">
        <w:rPr>
          <w:rFonts w:hint="eastAsia"/>
        </w:rPr>
        <w:t>是：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A614F3" w14:paraId="3C5625EE" w14:textId="77777777" w:rsidTr="00EC5F11">
        <w:trPr>
          <w:trHeight w:val="1498"/>
        </w:trPr>
        <w:tc>
          <w:tcPr>
            <w:tcW w:w="10483" w:type="dxa"/>
          </w:tcPr>
          <w:p w14:paraId="486741DA" w14:textId="33B5E5FA" w:rsidR="00A614F3" w:rsidRDefault="00A614F3" w:rsidP="00EC5F11">
            <w:pPr>
              <w:snapToGrid w:val="0"/>
              <w:spacing w:beforeLines="20" w:before="72" w:afterLines="20" w:after="72" w:line="240" w:lineRule="atLeast"/>
              <w:ind w:firstLineChars="200" w:firstLine="480"/>
              <w:contextualSpacing/>
              <w:jc w:val="both"/>
            </w:pPr>
            <w:r w:rsidRPr="00D60B42">
              <w:rPr>
                <w:rFonts w:ascii="標楷體" w:eastAsia="標楷體" w:hAnsi="標楷體" w:hint="eastAsia"/>
              </w:rPr>
              <w:t>荊王所愛妾有鄭袖者，荊王新得美女，鄭袖因教之曰：「王甚喜人之掩口也，為近王，必掩口。」美女入見， 近王，因掩口。王問其故，鄭袖曰：「此固言惡王之臭。」及王與鄭袖、美女三人坐，袖因先誡御者曰：「王適有言，必亟聽從王言。」美女前，近王甚，數掩口。王悖然怒曰：「劓之。」御因揄刀而劓美人。（《韓非・內儲說》）</w:t>
            </w:r>
          </w:p>
        </w:tc>
      </w:tr>
    </w:tbl>
    <w:p w14:paraId="3F400269" w14:textId="08CB75E0" w:rsidR="00D708A4" w:rsidRPr="00A233CB" w:rsidRDefault="004A03FA" w:rsidP="00A37ED4">
      <w:pPr>
        <w:spacing w:beforeLines="20" w:before="72"/>
        <w:ind w:leftChars="100" w:left="240"/>
      </w:pPr>
      <w:r>
        <w:rPr>
          <w:rFonts w:asciiTheme="minorEastAsia" w:hAnsiTheme="minorEastAsia" w:hint="eastAsia"/>
        </w:rPr>
        <w:t>□</w:t>
      </w:r>
      <w:r w:rsidR="00A614F3" w:rsidRPr="00A233CB">
        <w:rPr>
          <w:rFonts w:hint="eastAsia"/>
        </w:rPr>
        <w:t>心機深沉</w:t>
      </w:r>
      <w:r w:rsidR="00D151DE" w:rsidRPr="00BA26D4">
        <w:rPr>
          <w:rFonts w:hint="eastAsia"/>
        </w:rPr>
        <w:t xml:space="preserve"> </w:t>
      </w:r>
      <w:r w:rsidR="00A233CB">
        <w:rPr>
          <w:rFonts w:hint="eastAsia"/>
        </w:rPr>
        <w:t xml:space="preserve">  </w:t>
      </w:r>
      <w:r w:rsidR="00D151DE" w:rsidRPr="00BA26D4">
        <w:rPr>
          <w:rFonts w:hint="eastAsia"/>
        </w:rPr>
        <w:t xml:space="preserve"> </w:t>
      </w:r>
      <w:r>
        <w:rPr>
          <w:rFonts w:hint="eastAsia"/>
        </w:rPr>
        <w:t>□</w:t>
      </w:r>
      <w:r w:rsidR="00673884" w:rsidRPr="00D151DE">
        <w:rPr>
          <w:rFonts w:hint="eastAsia"/>
        </w:rPr>
        <w:t>口蜜腹劍</w:t>
      </w:r>
      <w:r w:rsidR="00A233CB">
        <w:rPr>
          <w:rFonts w:hint="eastAsia"/>
        </w:rPr>
        <w:t xml:space="preserve"> </w:t>
      </w:r>
      <w:r w:rsidR="00E51AD7">
        <w:rPr>
          <w:rFonts w:hint="eastAsia"/>
        </w:rPr>
        <w:t xml:space="preserve"> </w:t>
      </w:r>
      <w:r w:rsidR="00D151DE">
        <w:rPr>
          <w:rFonts w:hint="eastAsia"/>
        </w:rPr>
        <w:t xml:space="preserve">  </w:t>
      </w:r>
      <w:r w:rsidR="00673884" w:rsidRPr="00D151DE">
        <w:rPr>
          <w:rFonts w:asciiTheme="minorEastAsia" w:hAnsiTheme="minorEastAsia" w:hint="eastAsia"/>
        </w:rPr>
        <w:t>□</w:t>
      </w:r>
      <w:r w:rsidR="007F44E9" w:rsidRPr="00D151DE">
        <w:rPr>
          <w:rFonts w:asciiTheme="minorEastAsia" w:hAnsiTheme="minorEastAsia" w:hint="eastAsia"/>
        </w:rPr>
        <w:t>未雨綢繆</w:t>
      </w:r>
      <w:r w:rsidR="00D151DE">
        <w:rPr>
          <w:rFonts w:asciiTheme="minorEastAsia" w:hAnsiTheme="minorEastAsia" w:hint="eastAsia"/>
        </w:rPr>
        <w:t xml:space="preserve"> </w:t>
      </w:r>
      <w:r w:rsidR="00A233CB">
        <w:rPr>
          <w:rFonts w:asciiTheme="minorEastAsia" w:hAnsiTheme="minorEastAsia" w:hint="eastAsia"/>
        </w:rPr>
        <w:t xml:space="preserve">  </w:t>
      </w:r>
      <w:r w:rsidR="00D151DE">
        <w:rPr>
          <w:rFonts w:asciiTheme="minorEastAsia" w:hAnsiTheme="minorEastAsia" w:hint="eastAsia"/>
        </w:rPr>
        <w:t xml:space="preserve"> </w:t>
      </w:r>
      <w:r w:rsidR="00673884" w:rsidRPr="00D151DE">
        <w:rPr>
          <w:rFonts w:asciiTheme="minorEastAsia" w:hAnsiTheme="minorEastAsia" w:hint="eastAsia"/>
        </w:rPr>
        <w:t>□</w:t>
      </w:r>
      <w:r w:rsidR="00D151DE" w:rsidRPr="00D151DE">
        <w:rPr>
          <w:rFonts w:asciiTheme="minorEastAsia" w:hAnsiTheme="minorEastAsia" w:hint="eastAsia"/>
        </w:rPr>
        <w:t>投桃報李</w:t>
      </w:r>
      <w:r w:rsidR="002A63B8">
        <w:rPr>
          <w:rFonts w:asciiTheme="minorEastAsia" w:hAnsiTheme="minorEastAsia" w:hint="eastAsia"/>
        </w:rPr>
        <w:t xml:space="preserve"> </w:t>
      </w:r>
      <w:r w:rsidR="002332E7">
        <w:rPr>
          <w:rFonts w:asciiTheme="minorEastAsia" w:hAnsiTheme="minorEastAsia" w:hint="eastAsia"/>
        </w:rPr>
        <w:t xml:space="preserve"> </w:t>
      </w:r>
      <w:r w:rsidR="00A233CB">
        <w:rPr>
          <w:rFonts w:asciiTheme="minorEastAsia" w:hAnsiTheme="minorEastAsia" w:hint="eastAsia"/>
        </w:rPr>
        <w:t xml:space="preserve">  </w:t>
      </w:r>
      <w:r>
        <w:rPr>
          <w:rFonts w:hint="eastAsia"/>
        </w:rPr>
        <w:t>□</w:t>
      </w:r>
      <w:r w:rsidR="002332E7" w:rsidRPr="00A233CB">
        <w:rPr>
          <w:rFonts w:hint="eastAsia"/>
        </w:rPr>
        <w:t>欠缺雅量</w:t>
      </w:r>
      <w:r w:rsidR="00A233CB">
        <w:rPr>
          <w:rFonts w:hint="eastAsia"/>
        </w:rPr>
        <w:t xml:space="preserve">  </w:t>
      </w:r>
      <w:r w:rsidR="002332E7">
        <w:rPr>
          <w:rFonts w:hint="eastAsia"/>
        </w:rPr>
        <w:t xml:space="preserve">  </w:t>
      </w:r>
      <w:r w:rsidR="002332E7">
        <w:rPr>
          <w:rFonts w:hint="eastAsia"/>
        </w:rPr>
        <w:t>□好大喜功</w:t>
      </w:r>
      <w:bookmarkStart w:id="1" w:name="_Hlk165737778"/>
    </w:p>
    <w:p w14:paraId="4064AB43" w14:textId="77777777" w:rsidR="00EC5F11" w:rsidRDefault="00EC5F11" w:rsidP="003A2337"/>
    <w:p w14:paraId="6537046B" w14:textId="710AF3F7" w:rsidR="00602098" w:rsidRDefault="00602098" w:rsidP="003A2337">
      <w:r>
        <w:rPr>
          <w:rFonts w:hint="eastAsia"/>
        </w:rPr>
        <w:lastRenderedPageBreak/>
        <w:t>（</w:t>
      </w:r>
      <w:r w:rsidR="00507B6B">
        <w:rPr>
          <w:rFonts w:hint="eastAsia"/>
        </w:rPr>
        <w:t>二</w:t>
      </w:r>
      <w:r>
        <w:rPr>
          <w:rFonts w:hint="eastAsia"/>
        </w:rPr>
        <w:t>）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602098" w14:paraId="5274BD7A" w14:textId="77777777" w:rsidTr="000A2D20">
        <w:tc>
          <w:tcPr>
            <w:tcW w:w="10483" w:type="dxa"/>
          </w:tcPr>
          <w:p w14:paraId="0AB164CD" w14:textId="23DBE8B1" w:rsidR="00602098" w:rsidRDefault="00602098" w:rsidP="00392196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632479">
              <w:rPr>
                <w:rFonts w:ascii="標楷體" w:eastAsia="標楷體" w:hAnsi="標楷體" w:hint="eastAsia"/>
              </w:rPr>
              <w:t>寧昂昂若千里之駒乎？將氾氾若水中之</w:t>
            </w:r>
            <w:r w:rsidR="00156D38" w:rsidRPr="006A2E28">
              <w:rPr>
                <w:rFonts w:ascii="標楷體" w:eastAsia="標楷體" w:hAnsi="標楷體" w:cs="標楷體" w:hint="eastAsia"/>
              </w:rPr>
              <w:t>鳧</w:t>
            </w:r>
            <w:r>
              <w:rPr>
                <w:rFonts w:ascii="標楷體" w:eastAsia="標楷體" w:hAnsi="標楷體" w:hint="eastAsia"/>
              </w:rPr>
              <w:t>，</w:t>
            </w:r>
            <w:r w:rsidRPr="00632479">
              <w:rPr>
                <w:rFonts w:ascii="標楷體" w:eastAsia="標楷體" w:hAnsi="標楷體" w:hint="eastAsia"/>
              </w:rPr>
              <w:t>與波上下，偷以全吾軀乎？寧與騏驥亢軛乎？將隨駑馬之跡乎？寧與黃鵠比翼乎？將與雞鶩爭食乎？</w:t>
            </w:r>
            <w:r w:rsidR="00D151DE" w:rsidRPr="00823388">
              <w:rPr>
                <w:rFonts w:ascii="標楷體" w:eastAsia="標楷體" w:hAnsi="標楷體" w:hint="eastAsia"/>
              </w:rPr>
              <w:t>此孰吉孰凶？何去何從？</w:t>
            </w:r>
          </w:p>
        </w:tc>
      </w:tr>
    </w:tbl>
    <w:bookmarkEnd w:id="1"/>
    <w:p w14:paraId="0670C35A" w14:textId="66FEA281" w:rsidR="004B6EF4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6A2E28">
        <w:rPr>
          <w:rFonts w:hint="eastAsia"/>
        </w:rPr>
        <w:t>此段</w:t>
      </w:r>
      <w:r w:rsidR="00332E85">
        <w:rPr>
          <w:rFonts w:hint="eastAsia"/>
        </w:rPr>
        <w:t>使用舉例的方式，用</w:t>
      </w:r>
      <w:r w:rsidR="006A2E28">
        <w:rPr>
          <w:rFonts w:hint="eastAsia"/>
        </w:rPr>
        <w:t>動物</w:t>
      </w:r>
      <w:r w:rsidR="00332E85">
        <w:rPr>
          <w:rFonts w:hint="eastAsia"/>
        </w:rPr>
        <w:t>為例</w:t>
      </w:r>
      <w:r w:rsidR="00C4670B">
        <w:rPr>
          <w:rFonts w:hint="eastAsia"/>
        </w:rPr>
        <w:t>提出疑問</w:t>
      </w:r>
      <w:r w:rsidR="006A2E28">
        <w:rPr>
          <w:rFonts w:hint="eastAsia"/>
        </w:rPr>
        <w:t>，請</w:t>
      </w:r>
      <w:r w:rsidR="00332E85">
        <w:rPr>
          <w:rFonts w:hint="eastAsia"/>
        </w:rPr>
        <w:t>將</w:t>
      </w:r>
      <w:r w:rsidR="006A2E28">
        <w:rPr>
          <w:rFonts w:hint="eastAsia"/>
        </w:rPr>
        <w:t>相對應的動物</w:t>
      </w:r>
      <w:r w:rsidR="00332E85">
        <w:rPr>
          <w:rFonts w:hint="eastAsia"/>
        </w:rPr>
        <w:t>連在一起</w:t>
      </w:r>
      <w:r w:rsidR="00C4670B">
        <w:rPr>
          <w:rFonts w:hint="eastAsia"/>
        </w:rPr>
        <w:t>：</w:t>
      </w:r>
    </w:p>
    <w:tbl>
      <w:tblPr>
        <w:tblStyle w:val="a3"/>
        <w:tblW w:w="10098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82"/>
        <w:gridCol w:w="3481"/>
        <w:gridCol w:w="3135"/>
      </w:tblGrid>
      <w:tr w:rsidR="00DD78E8" w14:paraId="76893470" w14:textId="77777777" w:rsidTr="008549C3">
        <w:trPr>
          <w:trHeight w:val="271"/>
        </w:trPr>
        <w:tc>
          <w:tcPr>
            <w:tcW w:w="34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0B4485" w14:textId="76752957" w:rsidR="00DD78E8" w:rsidRPr="00DD78E8" w:rsidRDefault="00DD78E8" w:rsidP="00D20244">
            <w:pPr>
              <w:jc w:val="right"/>
              <w:rPr>
                <w:rFonts w:asciiTheme="minorEastAsia" w:hAnsiTheme="minorEastAsia" w:cs="標楷體"/>
                <w:b/>
                <w:bCs/>
                <w:szCs w:val="24"/>
                <w:highlight w:val="lightGray"/>
                <w:shd w:val="pct15" w:color="auto" w:fill="FFFFFF"/>
              </w:rPr>
            </w:pPr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寧可（當）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2506201" w14:textId="77777777" w:rsidR="00DD78E8" w:rsidRPr="00DD78E8" w:rsidRDefault="00DD78E8" w:rsidP="00D20244">
            <w:pPr>
              <w:rPr>
                <w:b/>
                <w:bCs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CCA956" w14:textId="4F9F34D9" w:rsidR="00DD78E8" w:rsidRPr="00DD78E8" w:rsidRDefault="00DD78E8" w:rsidP="00D20244">
            <w:pPr>
              <w:rPr>
                <w:b/>
                <w:bCs/>
                <w:szCs w:val="24"/>
              </w:rPr>
            </w:pPr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還是</w:t>
            </w:r>
            <w:r w:rsidRPr="00DD78E8">
              <w:rPr>
                <w:rFonts w:asciiTheme="minorEastAsia" w:hAnsiTheme="minorEastAsia" w:cs="標楷體" w:hint="eastAsia"/>
                <w:b/>
                <w:bCs/>
                <w:noProof/>
                <w:szCs w:val="24"/>
                <w:highlight w:val="lightGray"/>
                <w:shd w:val="pct15" w:color="auto" w:fill="FFFFFF"/>
              </w:rPr>
              <w:t>（當）</w:t>
            </w:r>
          </w:p>
        </w:tc>
      </w:tr>
      <w:tr w:rsidR="00DD78E8" w14:paraId="1E541C24" w14:textId="77777777" w:rsidTr="008549C3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AD919F" w14:textId="1EC020F1" w:rsidR="00DD78E8" w:rsidRDefault="00DD78E8" w:rsidP="00D20244">
            <w:pPr>
              <w:spacing w:beforeLines="20" w:before="72"/>
              <w:jc w:val="right"/>
            </w:pPr>
            <w:r w:rsidRPr="006A2E28">
              <w:rPr>
                <w:rFonts w:ascii="標楷體" w:eastAsia="標楷體" w:hAnsi="標楷體" w:cs="標楷體" w:hint="eastAsia"/>
              </w:rPr>
              <w:t>千里之駒</w:t>
            </w:r>
            <w:r w:rsidRPr="006A2E28">
              <w:rPr>
                <w:rFonts w:ascii="新細明體" w:eastAsia="新細明體" w:hAnsi="新細明體" w:cs="標楷體" w:hint="eastAsia"/>
              </w:rPr>
              <w:t>․</w:t>
            </w:r>
          </w:p>
        </w:tc>
        <w:tc>
          <w:tcPr>
            <w:tcW w:w="3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B827A7" w14:textId="392E1999" w:rsidR="00DD78E8" w:rsidRDefault="00DD78E8" w:rsidP="00D20244">
            <w:pPr>
              <w:spacing w:beforeLines="20" w:before="72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D5EF90" w14:textId="37E94578" w:rsidR="00DD78E8" w:rsidRDefault="00DD78E8" w:rsidP="00D20244">
            <w:pPr>
              <w:spacing w:beforeLines="20" w:before="72"/>
            </w:pPr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r w:rsidRPr="006A2E28">
              <w:rPr>
                <w:rFonts w:ascii="標楷體" w:eastAsia="標楷體" w:hAnsi="標楷體" w:cs="標楷體" w:hint="eastAsia"/>
              </w:rPr>
              <w:t>駑馬</w:t>
            </w:r>
          </w:p>
        </w:tc>
      </w:tr>
      <w:tr w:rsidR="00DD78E8" w14:paraId="5F549867" w14:textId="77777777" w:rsidTr="008549C3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C846BB" w14:textId="4BBC79DE" w:rsidR="00DD78E8" w:rsidRDefault="00DD78E8" w:rsidP="00D20244">
            <w:pPr>
              <w:spacing w:beforeLines="20" w:before="72"/>
              <w:jc w:val="right"/>
            </w:pPr>
            <w:r w:rsidRPr="006A2E28">
              <w:rPr>
                <w:rFonts w:ascii="標楷體" w:eastAsia="標楷體" w:hAnsi="標楷體" w:cs="標楷體" w:hint="eastAsia"/>
              </w:rPr>
              <w:t>騏驥</w:t>
            </w:r>
            <w:r w:rsidRPr="006A2E28">
              <w:rPr>
                <w:rFonts w:ascii="新細明體" w:eastAsia="新細明體" w:hAnsi="新細明體" w:cs="標楷體" w:hint="eastAsia"/>
              </w:rPr>
              <w:t>․</w:t>
            </w:r>
          </w:p>
        </w:tc>
        <w:tc>
          <w:tcPr>
            <w:tcW w:w="3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2981" w14:textId="5E4AE80C" w:rsidR="00DD78E8" w:rsidRDefault="00DD78E8" w:rsidP="00D20244">
            <w:pPr>
              <w:spacing w:beforeLines="20" w:before="72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A9B3531" w14:textId="0B1AE0AB" w:rsidR="00DD78E8" w:rsidRDefault="00DD78E8" w:rsidP="00D20244">
            <w:pPr>
              <w:spacing w:beforeLines="20" w:before="72"/>
            </w:pPr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r w:rsidRPr="006A2E28">
              <w:rPr>
                <w:rFonts w:ascii="標楷體" w:eastAsia="標楷體" w:hAnsi="標楷體" w:cs="標楷體" w:hint="eastAsia"/>
              </w:rPr>
              <w:t>雞鶩</w:t>
            </w:r>
          </w:p>
        </w:tc>
      </w:tr>
      <w:tr w:rsidR="00DD78E8" w14:paraId="018DE491" w14:textId="77777777" w:rsidTr="008549C3">
        <w:tc>
          <w:tcPr>
            <w:tcW w:w="34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78E12" w14:textId="189C1BF5" w:rsidR="00DD78E8" w:rsidRDefault="00DD78E8" w:rsidP="00D20244">
            <w:pPr>
              <w:spacing w:beforeLines="20" w:before="72"/>
              <w:jc w:val="right"/>
            </w:pPr>
            <w:r w:rsidRPr="006A2E28">
              <w:rPr>
                <w:rFonts w:ascii="標楷體" w:eastAsia="標楷體" w:hAnsi="標楷體" w:cs="標楷體" w:hint="eastAsia"/>
              </w:rPr>
              <w:t>黃鵠</w:t>
            </w:r>
            <w:r w:rsidRPr="006A2E28">
              <w:rPr>
                <w:rFonts w:ascii="新細明體" w:eastAsia="新細明體" w:hAnsi="新細明體" w:cs="標楷體" w:hint="eastAsia"/>
              </w:rPr>
              <w:t>․</w:t>
            </w:r>
          </w:p>
        </w:tc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21C88" w14:textId="7AB4FE9B" w:rsidR="00DD78E8" w:rsidRDefault="00DD78E8" w:rsidP="00D20244">
            <w:pPr>
              <w:spacing w:beforeLines="20" w:before="72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7CD7EFF" w14:textId="2129ABF5" w:rsidR="00DD78E8" w:rsidRDefault="00DD78E8" w:rsidP="00D20244">
            <w:pPr>
              <w:spacing w:beforeLines="20" w:before="72"/>
            </w:pPr>
            <w:r w:rsidRPr="006A2E28">
              <w:rPr>
                <w:rFonts w:ascii="新細明體" w:eastAsia="新細明體" w:hAnsi="新細明體" w:cs="標楷體" w:hint="eastAsia"/>
              </w:rPr>
              <w:t>․</w:t>
            </w:r>
            <w:r w:rsidRPr="006A2E28">
              <w:rPr>
                <w:rFonts w:ascii="標楷體" w:eastAsia="標楷體" w:hAnsi="標楷體" w:cs="標楷體" w:hint="eastAsia"/>
              </w:rPr>
              <w:t>水中之鳧</w:t>
            </w:r>
          </w:p>
        </w:tc>
      </w:tr>
    </w:tbl>
    <w:p w14:paraId="0117C083" w14:textId="7DA4977B" w:rsidR="007F2941" w:rsidRDefault="00CC3133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 xml:space="preserve"> </w:t>
      </w:r>
      <w:r w:rsidR="00F277EE">
        <w:rPr>
          <w:rFonts w:hint="eastAsia"/>
        </w:rPr>
        <w:t>承上題，屈原</w:t>
      </w:r>
      <w:r w:rsidR="008C6144">
        <w:rPr>
          <w:rFonts w:hint="eastAsia"/>
        </w:rPr>
        <w:t>舉這些動物</w:t>
      </w:r>
      <w:r w:rsidR="00972CA5">
        <w:rPr>
          <w:rFonts w:hint="eastAsia"/>
        </w:rPr>
        <w:t>隱約</w:t>
      </w:r>
      <w:r w:rsidR="00F277EE">
        <w:rPr>
          <w:rFonts w:hint="eastAsia"/>
        </w:rPr>
        <w:t>有優劣判斷之意</w:t>
      </w:r>
      <w:r w:rsidR="00864425">
        <w:rPr>
          <w:rFonts w:hint="eastAsia"/>
        </w:rPr>
        <w:t>。</w:t>
      </w:r>
      <w:r w:rsidR="00972CA5">
        <w:rPr>
          <w:rFonts w:hint="eastAsia"/>
        </w:rPr>
        <w:t>請</w:t>
      </w:r>
      <w:r w:rsidR="00E12B0F">
        <w:rPr>
          <w:rFonts w:hint="eastAsia"/>
        </w:rPr>
        <w:t>先找出這些動物的</w:t>
      </w:r>
      <w:r w:rsidR="00864425">
        <w:rPr>
          <w:rFonts w:hint="eastAsia"/>
        </w:rPr>
        <w:t>意思（可參考前面</w:t>
      </w:r>
      <w:r w:rsidR="00E12B0F">
        <w:rPr>
          <w:rFonts w:hint="eastAsia"/>
        </w:rPr>
        <w:t>翻譯</w:t>
      </w:r>
      <w:r w:rsidR="00864425">
        <w:rPr>
          <w:rFonts w:hint="eastAsia"/>
        </w:rPr>
        <w:t>）再區分優劣</w:t>
      </w:r>
      <w:r w:rsidR="00557B3D">
        <w:rPr>
          <w:rFonts w:hint="eastAsia"/>
        </w:rPr>
        <w:t>：</w:t>
      </w:r>
    </w:p>
    <w:tbl>
      <w:tblPr>
        <w:tblStyle w:val="a3"/>
        <w:tblW w:w="73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3"/>
        <w:gridCol w:w="3683"/>
      </w:tblGrid>
      <w:tr w:rsidR="006F5353" w14:paraId="11FD32DD" w14:textId="77777777" w:rsidTr="00372F20">
        <w:trPr>
          <w:trHeight w:val="271"/>
          <w:jc w:val="center"/>
        </w:trPr>
        <w:tc>
          <w:tcPr>
            <w:tcW w:w="36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EC231B" w14:textId="77777777" w:rsidR="006F5353" w:rsidRPr="00DD78E8" w:rsidRDefault="006F5353" w:rsidP="00864425">
            <w:pPr>
              <w:jc w:val="center"/>
              <w:rPr>
                <w:rFonts w:asciiTheme="minorEastAsia" w:hAnsiTheme="minorEastAsia" w:cs="標楷體"/>
                <w:b/>
                <w:bCs/>
                <w:szCs w:val="24"/>
                <w:highlight w:val="lightGray"/>
                <w:shd w:val="pct15" w:color="auto" w:fill="FFFFFF"/>
              </w:rPr>
            </w:pPr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寧可（當）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C3796" w14:textId="77777777" w:rsidR="006F5353" w:rsidRPr="00DD78E8" w:rsidRDefault="006F5353" w:rsidP="00864425">
            <w:pPr>
              <w:jc w:val="center"/>
              <w:rPr>
                <w:b/>
                <w:bCs/>
                <w:szCs w:val="24"/>
              </w:rPr>
            </w:pPr>
            <w:r w:rsidRPr="00DD78E8">
              <w:rPr>
                <w:rFonts w:asciiTheme="minorEastAsia" w:hAnsiTheme="minorEastAsia" w:cs="標楷體" w:hint="eastAsia"/>
                <w:b/>
                <w:bCs/>
                <w:szCs w:val="24"/>
                <w:highlight w:val="lightGray"/>
                <w:shd w:val="pct15" w:color="auto" w:fill="FFFFFF"/>
              </w:rPr>
              <w:t>還是</w:t>
            </w:r>
            <w:r w:rsidRPr="00DD78E8">
              <w:rPr>
                <w:rFonts w:asciiTheme="minorEastAsia" w:hAnsiTheme="minorEastAsia" w:cs="標楷體" w:hint="eastAsia"/>
                <w:b/>
                <w:bCs/>
                <w:noProof/>
                <w:szCs w:val="24"/>
                <w:highlight w:val="lightGray"/>
                <w:shd w:val="pct15" w:color="auto" w:fill="FFFFFF"/>
              </w:rPr>
              <w:t>（當）</w:t>
            </w:r>
          </w:p>
        </w:tc>
      </w:tr>
      <w:tr w:rsidR="006F5353" w14:paraId="716D95DF" w14:textId="77777777" w:rsidTr="00372F20">
        <w:trPr>
          <w:jc w:val="center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19768" w14:textId="544DB762" w:rsidR="003514EC" w:rsidRDefault="006F5353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千里之駒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536B5F" w:rsidRPr="00EC5F11">
              <w:rPr>
                <w:rFonts w:hint="eastAsia"/>
                <w:b/>
                <w:bCs/>
                <w:color w:val="FFFFFF" w:themeColor="background1"/>
              </w:rPr>
              <w:t>千里馬</w:t>
            </w:r>
            <w:r w:rsidR="00536B5F" w:rsidRPr="00EC5F11">
              <w:rPr>
                <w:rFonts w:hint="eastAsia"/>
                <w:color w:val="FFFFFF" w:themeColor="background1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454858E0" w14:textId="5A003067" w:rsidR="003514EC" w:rsidRDefault="003F7EFA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騏驥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536B5F" w:rsidRPr="00EC5F11">
              <w:rPr>
                <w:rFonts w:hint="eastAsia"/>
                <w:b/>
                <w:bCs/>
                <w:color w:val="FFFFFF" w:themeColor="background1"/>
              </w:rPr>
              <w:t>千里馬</w:t>
            </w:r>
            <w:r w:rsidR="00536B5F" w:rsidRPr="003514EC">
              <w:rPr>
                <w:rFonts w:hint="eastAsia"/>
                <w:b/>
                <w:bCs/>
                <w:color w:val="FF0000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3994F2B2" w14:textId="12EA6599" w:rsidR="006F5353" w:rsidRDefault="003F7EFA" w:rsidP="00864425">
            <w:pPr>
              <w:spacing w:beforeLines="20" w:before="72"/>
              <w:jc w:val="center"/>
            </w:pPr>
            <w:r w:rsidRPr="006A2E28">
              <w:rPr>
                <w:rFonts w:ascii="標楷體" w:eastAsia="標楷體" w:hAnsi="標楷體" w:cs="標楷體" w:hint="eastAsia"/>
              </w:rPr>
              <w:t>黃鵠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3514EC" w:rsidRPr="00EC5F11">
              <w:rPr>
                <w:rFonts w:hint="eastAsia"/>
                <w:b/>
                <w:bCs/>
                <w:color w:val="FFFFFF" w:themeColor="background1"/>
              </w:rPr>
              <w:t>傳說中的大鳥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6AB1B3" w14:textId="44810DE2" w:rsidR="003514EC" w:rsidRDefault="003F7EFA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水中之鳧</w:t>
            </w:r>
            <w:r w:rsidR="00536B5F">
              <w:rPr>
                <w:rFonts w:ascii="標楷體" w:eastAsia="標楷體" w:hAnsi="標楷體" w:cs="標楷體" w:hint="eastAsia"/>
              </w:rPr>
              <w:t xml:space="preserve">【 </w:t>
            </w:r>
            <w:r w:rsidR="00C65F11" w:rsidRPr="00EC5F11">
              <w:rPr>
                <w:rFonts w:hint="eastAsia"/>
                <w:b/>
                <w:bCs/>
                <w:color w:val="FFFFFF" w:themeColor="background1"/>
              </w:rPr>
              <w:t>水中野鴨</w:t>
            </w:r>
            <w:r w:rsidR="00536B5F" w:rsidRPr="00EC5F11">
              <w:rPr>
                <w:rFonts w:hint="eastAsia"/>
                <w:b/>
                <w:bCs/>
                <w:color w:val="FFFFFF" w:themeColor="background1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55EFE486" w14:textId="25FE646E" w:rsidR="003514EC" w:rsidRDefault="006F5353" w:rsidP="00864425">
            <w:pPr>
              <w:spacing w:beforeLines="20" w:before="72"/>
              <w:jc w:val="center"/>
              <w:rPr>
                <w:rFonts w:ascii="標楷體" w:eastAsia="標楷體" w:hAnsi="標楷體" w:cs="標楷體"/>
              </w:rPr>
            </w:pPr>
            <w:r w:rsidRPr="006A2E28">
              <w:rPr>
                <w:rFonts w:ascii="標楷體" w:eastAsia="標楷體" w:hAnsi="標楷體" w:cs="標楷體" w:hint="eastAsia"/>
              </w:rPr>
              <w:t>駑馬</w:t>
            </w:r>
            <w:r w:rsidR="00536B5F">
              <w:rPr>
                <w:rFonts w:ascii="標楷體" w:eastAsia="標楷體" w:hAnsi="標楷體" w:cs="標楷體" w:hint="eastAsia"/>
              </w:rPr>
              <w:t>【</w:t>
            </w:r>
            <w:r w:rsidR="003514EC">
              <w:rPr>
                <w:rFonts w:ascii="標楷體" w:eastAsia="標楷體" w:hAnsi="標楷體" w:cs="標楷體" w:hint="eastAsia"/>
              </w:rPr>
              <w:t xml:space="preserve"> </w:t>
            </w:r>
            <w:r w:rsidR="003514EC" w:rsidRPr="00EC5F11">
              <w:rPr>
                <w:rFonts w:hint="eastAsia"/>
                <w:b/>
                <w:bCs/>
                <w:color w:val="FFFFFF" w:themeColor="background1"/>
              </w:rPr>
              <w:t>劣馬</w:t>
            </w:r>
            <w:r w:rsidR="00536B5F">
              <w:rPr>
                <w:rFonts w:hint="eastAsia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  <w:p w14:paraId="0FE22336" w14:textId="33301059" w:rsidR="006F5353" w:rsidRDefault="003F7EFA" w:rsidP="00864425">
            <w:pPr>
              <w:spacing w:beforeLines="20" w:before="72"/>
              <w:jc w:val="center"/>
            </w:pPr>
            <w:r w:rsidRPr="006A2E28">
              <w:rPr>
                <w:rFonts w:ascii="標楷體" w:eastAsia="標楷體" w:hAnsi="標楷體" w:cs="標楷體" w:hint="eastAsia"/>
              </w:rPr>
              <w:t>雞鶩</w:t>
            </w:r>
            <w:r w:rsidR="00536B5F">
              <w:rPr>
                <w:rFonts w:ascii="標楷體" w:eastAsia="標楷體" w:hAnsi="標楷體" w:cs="標楷體" w:hint="eastAsia"/>
              </w:rPr>
              <w:t>【</w:t>
            </w:r>
            <w:r w:rsidR="003514EC">
              <w:rPr>
                <w:rFonts w:ascii="標楷體" w:eastAsia="標楷體" w:hAnsi="標楷體" w:cs="標楷體" w:hint="eastAsia"/>
              </w:rPr>
              <w:t xml:space="preserve"> </w:t>
            </w:r>
            <w:r w:rsidR="003514EC" w:rsidRPr="00EC5F11">
              <w:rPr>
                <w:rFonts w:hint="eastAsia"/>
                <w:b/>
                <w:bCs/>
                <w:color w:val="FFFFFF" w:themeColor="background1"/>
              </w:rPr>
              <w:t>雞鴨</w:t>
            </w:r>
            <w:r w:rsidR="00536B5F" w:rsidRPr="00EC5F11">
              <w:rPr>
                <w:rFonts w:hint="eastAsia"/>
                <w:b/>
                <w:bCs/>
                <w:color w:val="FFFFFF" w:themeColor="background1"/>
              </w:rPr>
              <w:t xml:space="preserve"> </w:t>
            </w:r>
            <w:r w:rsidR="00536B5F">
              <w:rPr>
                <w:rFonts w:ascii="標楷體" w:eastAsia="標楷體" w:hAnsi="標楷體" w:cs="標楷體" w:hint="eastAsia"/>
              </w:rPr>
              <w:t>】</w:t>
            </w:r>
          </w:p>
        </w:tc>
      </w:tr>
      <w:tr w:rsidR="006F5353" w14:paraId="0B7E19A4" w14:textId="77777777" w:rsidTr="00372F20">
        <w:trPr>
          <w:jc w:val="center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B8240" w14:textId="440E2D05" w:rsidR="006F5353" w:rsidRDefault="004A03FA" w:rsidP="00864425">
            <w:pPr>
              <w:spacing w:beforeLines="20" w:before="72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 w:rsidR="003F7EFA">
              <w:rPr>
                <w:rFonts w:hint="eastAsia"/>
              </w:rPr>
              <w:t>優</w:t>
            </w:r>
            <w:r w:rsidR="00864425">
              <w:rPr>
                <w:rFonts w:hint="eastAsia"/>
              </w:rPr>
              <w:t xml:space="preserve">  </w:t>
            </w:r>
            <w:r w:rsidR="00864425">
              <w:rPr>
                <w:rFonts w:asciiTheme="minorEastAsia" w:hAnsiTheme="minorEastAsia" w:hint="eastAsia"/>
              </w:rPr>
              <w:t>□</w:t>
            </w:r>
            <w:r w:rsidR="003F7EFA">
              <w:rPr>
                <w:rFonts w:hint="eastAsia"/>
              </w:rPr>
              <w:t>劣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73FB57" w14:textId="6B7207D3" w:rsidR="006F5353" w:rsidRDefault="00864425" w:rsidP="00864425">
            <w:pPr>
              <w:spacing w:beforeLines="20" w:before="72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優</w:t>
            </w:r>
            <w:r>
              <w:rPr>
                <w:rFonts w:hint="eastAsia"/>
              </w:rPr>
              <w:t xml:space="preserve">  </w:t>
            </w:r>
            <w:r w:rsidR="004A03FA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劣</w:t>
            </w:r>
          </w:p>
        </w:tc>
      </w:tr>
    </w:tbl>
    <w:p w14:paraId="03F2293A" w14:textId="49BC9F3F" w:rsidR="00106AF1" w:rsidRPr="00DB1066" w:rsidRDefault="00CC3133" w:rsidP="00FC6C91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 w:rsidRPr="00DB1066">
        <w:rPr>
          <w:rFonts w:hint="eastAsia"/>
        </w:rPr>
        <w:t xml:space="preserve"> </w:t>
      </w:r>
      <w:r w:rsidR="008A5161" w:rsidRPr="00DB1066">
        <w:rPr>
          <w:rFonts w:hint="eastAsia"/>
        </w:rPr>
        <w:t>屈原</w:t>
      </w:r>
      <w:r w:rsidR="00DE6CFC" w:rsidRPr="00DB1066">
        <w:rPr>
          <w:rFonts w:hint="eastAsia"/>
        </w:rPr>
        <w:t>提了一連串問題後，</w:t>
      </w:r>
      <w:r w:rsidR="008A5161" w:rsidRPr="00DB1066">
        <w:rPr>
          <w:rFonts w:hint="eastAsia"/>
        </w:rPr>
        <w:t>詢問</w:t>
      </w:r>
      <w:r w:rsidR="00761F5A" w:rsidRPr="00DB1066">
        <w:rPr>
          <w:rFonts w:hint="eastAsia"/>
        </w:rPr>
        <w:t>詹尹「此孰吉孰凶？何去何從？」</w:t>
      </w:r>
      <w:r w:rsidR="00DE6CFC" w:rsidRPr="00DB1066">
        <w:rPr>
          <w:rFonts w:hint="eastAsia"/>
        </w:rPr>
        <w:t>希望詹尹能為他</w:t>
      </w:r>
      <w:r w:rsidR="00B81F56" w:rsidRPr="00DB1066">
        <w:rPr>
          <w:rFonts w:hint="eastAsia"/>
        </w:rPr>
        <w:t>指點迷津</w:t>
      </w:r>
      <w:r w:rsidR="00003F15" w:rsidRPr="00DB1066">
        <w:rPr>
          <w:rFonts w:hint="eastAsia"/>
        </w:rPr>
        <w:t>，</w:t>
      </w:r>
      <w:r w:rsidR="0086303C" w:rsidRPr="00DB1066">
        <w:rPr>
          <w:rFonts w:hint="eastAsia"/>
        </w:rPr>
        <w:t>綜合以上題目，</w:t>
      </w:r>
      <w:r w:rsidR="00401F3A" w:rsidRPr="00DB1066">
        <w:rPr>
          <w:rFonts w:hint="eastAsia"/>
        </w:rPr>
        <w:t>屈原真正</w:t>
      </w:r>
      <w:r w:rsidR="00DB1066" w:rsidRPr="00DB1066">
        <w:rPr>
          <w:rFonts w:hint="eastAsia"/>
        </w:rPr>
        <w:t>的困惑是</w:t>
      </w:r>
      <w:r w:rsidR="00401F3A" w:rsidRPr="00DB1066">
        <w:rPr>
          <w:rFonts w:hint="eastAsia"/>
        </w:rPr>
        <w:t>：</w:t>
      </w:r>
    </w:p>
    <w:tbl>
      <w:tblPr>
        <w:tblStyle w:val="a3"/>
        <w:tblW w:w="1049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67"/>
        <w:gridCol w:w="5123"/>
      </w:tblGrid>
      <w:tr w:rsidR="00837C1F" w:rsidRPr="009F2A04" w14:paraId="42384655" w14:textId="77777777" w:rsidTr="00DD78E8">
        <w:tc>
          <w:tcPr>
            <w:tcW w:w="5367" w:type="dxa"/>
            <w:shd w:val="clear" w:color="auto" w:fill="E7E6E6" w:themeFill="background2"/>
          </w:tcPr>
          <w:p w14:paraId="66B57038" w14:textId="77777777" w:rsidR="00837C1F" w:rsidRPr="009F2A04" w:rsidRDefault="00837C1F" w:rsidP="00AD703D">
            <w:pPr>
              <w:jc w:val="center"/>
              <w:rPr>
                <w:b/>
                <w:bCs/>
              </w:rPr>
            </w:pPr>
            <w:r w:rsidRPr="009F2A04">
              <w:rPr>
                <w:rFonts w:hint="eastAsia"/>
                <w:b/>
                <w:bCs/>
              </w:rPr>
              <w:t>寧（寧可）</w:t>
            </w:r>
          </w:p>
        </w:tc>
        <w:tc>
          <w:tcPr>
            <w:tcW w:w="5123" w:type="dxa"/>
            <w:shd w:val="clear" w:color="auto" w:fill="E7E6E6" w:themeFill="background2"/>
          </w:tcPr>
          <w:p w14:paraId="599EF560" w14:textId="77777777" w:rsidR="00837C1F" w:rsidRPr="009F2A04" w:rsidRDefault="00837C1F" w:rsidP="00AD703D">
            <w:pPr>
              <w:jc w:val="center"/>
              <w:rPr>
                <w:b/>
                <w:bCs/>
              </w:rPr>
            </w:pPr>
            <w:r w:rsidRPr="009F2A04">
              <w:rPr>
                <w:rFonts w:hint="eastAsia"/>
                <w:b/>
                <w:bCs/>
              </w:rPr>
              <w:t>還是</w:t>
            </w:r>
          </w:p>
        </w:tc>
      </w:tr>
      <w:tr w:rsidR="009C63BC" w:rsidRPr="009C63BC" w14:paraId="7E9A6F7D" w14:textId="77777777" w:rsidTr="009C63BC">
        <w:trPr>
          <w:trHeight w:val="538"/>
        </w:trPr>
        <w:tc>
          <w:tcPr>
            <w:tcW w:w="5367" w:type="dxa"/>
            <w:vAlign w:val="center"/>
          </w:tcPr>
          <w:p w14:paraId="03EEF849" w14:textId="35DF55FE" w:rsidR="00837C1F" w:rsidRPr="00EC5F11" w:rsidRDefault="004A20F6" w:rsidP="009C63BC">
            <w:pPr>
              <w:jc w:val="center"/>
              <w:rPr>
                <w:b/>
                <w:bCs/>
                <w:color w:val="FFFFFF" w:themeColor="background1"/>
              </w:rPr>
            </w:pPr>
            <w:r w:rsidRPr="00EC5F11">
              <w:rPr>
                <w:rFonts w:hint="eastAsia"/>
                <w:b/>
                <w:bCs/>
                <w:color w:val="FFFFFF" w:themeColor="background1"/>
              </w:rPr>
              <w:t>維持正道</w:t>
            </w:r>
          </w:p>
        </w:tc>
        <w:tc>
          <w:tcPr>
            <w:tcW w:w="5123" w:type="dxa"/>
            <w:vAlign w:val="center"/>
          </w:tcPr>
          <w:p w14:paraId="01B7ADFD" w14:textId="5B1863DC" w:rsidR="00DD78E8" w:rsidRPr="00EC5F11" w:rsidRDefault="00B00242" w:rsidP="009C63BC">
            <w:pPr>
              <w:jc w:val="center"/>
              <w:rPr>
                <w:b/>
                <w:bCs/>
                <w:color w:val="FFFFFF" w:themeColor="background1"/>
              </w:rPr>
            </w:pPr>
            <w:r w:rsidRPr="00EC5F11">
              <w:rPr>
                <w:rFonts w:hint="eastAsia"/>
                <w:b/>
                <w:bCs/>
                <w:color w:val="FFFFFF" w:themeColor="background1"/>
              </w:rPr>
              <w:t>苟且行事</w:t>
            </w:r>
            <w:r w:rsidR="00DD78E8" w:rsidRPr="00EC5F11">
              <w:rPr>
                <w:rFonts w:hint="eastAsia"/>
                <w:b/>
                <w:bCs/>
                <w:color w:val="FFFFFF" w:themeColor="background1"/>
              </w:rPr>
              <w:t>（隨波逐流</w:t>
            </w:r>
            <w:r w:rsidR="00DD78E8" w:rsidRPr="00EC5F11">
              <w:rPr>
                <w:b/>
                <w:bCs/>
                <w:color w:val="FFFFFF" w:themeColor="background1"/>
              </w:rPr>
              <w:t>）</w:t>
            </w:r>
          </w:p>
        </w:tc>
      </w:tr>
    </w:tbl>
    <w:p w14:paraId="108FE18A" w14:textId="0A508267" w:rsidR="00837C1F" w:rsidRDefault="004456E1" w:rsidP="008C218E">
      <w:pPr>
        <w:pStyle w:val="a7"/>
        <w:numPr>
          <w:ilvl w:val="0"/>
          <w:numId w:val="3"/>
        </w:numPr>
        <w:spacing w:beforeLines="50" w:before="180"/>
        <w:ind w:leftChars="0" w:hanging="1353"/>
      </w:pPr>
      <w:r>
        <w:rPr>
          <w:rFonts w:hint="eastAsia"/>
        </w:rPr>
        <w:t>承上題，此處屈原使用的</w:t>
      </w:r>
      <w:r w:rsidR="00BC1CEF">
        <w:rPr>
          <w:rFonts w:hint="eastAsia"/>
        </w:rPr>
        <w:t>寫作</w:t>
      </w:r>
      <w:r w:rsidR="00DD78E8">
        <w:rPr>
          <w:rFonts w:hint="eastAsia"/>
        </w:rPr>
        <w:t>手法</w:t>
      </w:r>
      <w:r w:rsidR="00743FB2">
        <w:rPr>
          <w:rFonts w:hint="eastAsia"/>
        </w:rPr>
        <w:t>是</w:t>
      </w:r>
      <w:r w:rsidR="00DD78E8">
        <w:rPr>
          <w:rFonts w:hint="eastAsia"/>
        </w:rPr>
        <w:t>【</w:t>
      </w:r>
      <w:r w:rsidR="00DD78E8">
        <w:rPr>
          <w:rFonts w:hint="eastAsia"/>
        </w:rPr>
        <w:t xml:space="preserve"> </w:t>
      </w:r>
      <w:r w:rsidR="000622A4" w:rsidRPr="00EC5F11">
        <w:rPr>
          <w:rFonts w:hint="eastAsia"/>
          <w:b/>
          <w:bCs/>
          <w:color w:val="FFFFFF" w:themeColor="background1"/>
        </w:rPr>
        <w:t>對比</w:t>
      </w:r>
      <w:r w:rsidR="005C3054">
        <w:rPr>
          <w:rFonts w:ascii="標楷體" w:eastAsia="標楷體" w:hAnsi="標楷體" w:hint="eastAsia"/>
          <w:b/>
          <w:color w:val="FF0000"/>
        </w:rPr>
        <w:t xml:space="preserve"> </w:t>
      </w:r>
      <w:r w:rsidR="00DD78E8" w:rsidRPr="00DD78E8">
        <w:rPr>
          <w:rFonts w:ascii="標楷體" w:eastAsia="標楷體" w:hAnsi="標楷體" w:hint="eastAsia"/>
          <w:b/>
        </w:rPr>
        <w:t>】</w:t>
      </w:r>
      <w:r w:rsidR="005C3054" w:rsidRPr="00F65F6F">
        <w:rPr>
          <w:rFonts w:ascii="標楷體" w:eastAsia="標楷體" w:hAnsi="標楷體" w:hint="eastAsia"/>
          <w:b/>
        </w:rPr>
        <w:t>法</w:t>
      </w:r>
      <w:r w:rsidR="00302C1C" w:rsidRPr="00F65F6F">
        <w:rPr>
          <w:rFonts w:ascii="標楷體" w:eastAsia="標楷體" w:hAnsi="標楷體" w:hint="eastAsia"/>
          <w:b/>
        </w:rPr>
        <w:t>，</w:t>
      </w:r>
      <w:r w:rsidR="00302C1C">
        <w:rPr>
          <w:rFonts w:ascii="標楷體" w:eastAsia="標楷體" w:hAnsi="標楷體" w:hint="eastAsia"/>
          <w:b/>
        </w:rPr>
        <w:t>呈現屈原的原則和堅持。</w:t>
      </w:r>
    </w:p>
    <w:p w14:paraId="50431381" w14:textId="5FF65B8B" w:rsidR="00C8487B" w:rsidRDefault="00C8487B" w:rsidP="00C8487B"/>
    <w:p w14:paraId="4352C36A" w14:textId="491088F7" w:rsidR="005426DB" w:rsidRDefault="005426DB" w:rsidP="003A2337">
      <w:r>
        <w:rPr>
          <w:rFonts w:hint="eastAsia"/>
        </w:rPr>
        <w:t>（</w:t>
      </w:r>
      <w:r w:rsidR="000A2D20">
        <w:rPr>
          <w:rFonts w:hint="eastAsia"/>
        </w:rPr>
        <w:t>三</w:t>
      </w:r>
      <w:r>
        <w:rPr>
          <w:rFonts w:hint="eastAsia"/>
        </w:rPr>
        <w:t>）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A2D20" w14:paraId="07C1A387" w14:textId="77777777" w:rsidTr="000A2D20">
        <w:tc>
          <w:tcPr>
            <w:tcW w:w="10483" w:type="dxa"/>
          </w:tcPr>
          <w:p w14:paraId="1B077289" w14:textId="2A8E7AE3" w:rsidR="000A2D20" w:rsidRDefault="000A2D20" w:rsidP="000A2D20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632479">
              <w:rPr>
                <w:rFonts w:ascii="標楷體" w:eastAsia="標楷體" w:hAnsi="標楷體" w:hint="eastAsia"/>
              </w:rPr>
              <w:t>世溷濁而不清</w:t>
            </w:r>
            <w:r>
              <w:rPr>
                <w:rFonts w:ascii="標楷體" w:eastAsia="標楷體" w:hAnsi="標楷體" w:hint="eastAsia"/>
              </w:rPr>
              <w:t>：</w:t>
            </w:r>
            <w:r w:rsidRPr="00632479">
              <w:rPr>
                <w:rFonts w:ascii="標楷體" w:eastAsia="標楷體" w:hAnsi="標楷體" w:hint="eastAsia"/>
              </w:rPr>
              <w:t>蟬翼爲重，千鈞爲輕；黃鐘毀棄，瓦釜雷鳴；讒人高張，賢士無名。吁嗟默默兮，誰知吾之廉貞！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</w:tr>
    </w:tbl>
    <w:p w14:paraId="6647DC1F" w14:textId="7CB65A3D" w:rsidR="00D2193D" w:rsidRDefault="00D2193D" w:rsidP="004727E0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「</w:t>
      </w:r>
      <w:r w:rsidRPr="00450051">
        <w:rPr>
          <w:rFonts w:hint="eastAsia"/>
        </w:rPr>
        <w:t>黃鐘毀棄</w:t>
      </w:r>
      <w:r>
        <w:rPr>
          <w:rFonts w:hint="eastAsia"/>
        </w:rPr>
        <w:t>」、「</w:t>
      </w:r>
      <w:r w:rsidRPr="00450051">
        <w:rPr>
          <w:rFonts w:hint="eastAsia"/>
        </w:rPr>
        <w:t>瓦釜雷鳴</w:t>
      </w:r>
      <w:r>
        <w:rPr>
          <w:rFonts w:hint="eastAsia"/>
        </w:rPr>
        <w:t>」後來都成為成語。請判斷以下用法，</w:t>
      </w:r>
      <w:r w:rsidR="00D95034">
        <w:rPr>
          <w:rFonts w:hint="eastAsia"/>
        </w:rPr>
        <w:t>選出</w:t>
      </w:r>
      <w:r>
        <w:rPr>
          <w:rFonts w:hint="eastAsia"/>
        </w:rPr>
        <w:t>適合的</w:t>
      </w:r>
      <w:r w:rsidR="00D95034">
        <w:rPr>
          <w:rFonts w:hint="eastAsia"/>
        </w:rPr>
        <w:t>選項</w:t>
      </w:r>
      <w:r>
        <w:rPr>
          <w:rFonts w:hint="eastAsia"/>
        </w:rPr>
        <w:t>：</w:t>
      </w:r>
    </w:p>
    <w:p w14:paraId="03DCC08D" w14:textId="69758659" w:rsidR="004727E0" w:rsidRPr="00D2193D" w:rsidRDefault="00D2193D" w:rsidP="00D2193D">
      <w:pPr>
        <w:pStyle w:val="a7"/>
        <w:ind w:left="840" w:hangingChars="150" w:hanging="360"/>
        <w:rPr>
          <w:rFonts w:cstheme="minorHAnsi"/>
        </w:rPr>
      </w:pPr>
      <w:r w:rsidRPr="00D2193D">
        <w:rPr>
          <w:rFonts w:cstheme="minorHAnsi"/>
        </w:rPr>
        <w:t>(1)</w:t>
      </w:r>
      <w:r w:rsidR="00234682" w:rsidRPr="002F30C2">
        <w:rPr>
          <w:rFonts w:cstheme="minorHAnsi" w:hint="eastAsia"/>
        </w:rPr>
        <w:t>「黃鐘」是樂器名。具有校正音律之效。故「黃鐘毀棄」指可用以校正音律的樂器遭到毀壞</w:t>
      </w:r>
      <w:r w:rsidR="00234682" w:rsidRPr="00D2193D">
        <w:rPr>
          <w:rFonts w:asciiTheme="minorEastAsia" w:hAnsiTheme="minorEastAsia" w:hint="eastAsia"/>
        </w:rPr>
        <w:t>拋棄，比喻賢才不被重用。</w:t>
      </w:r>
      <w:r w:rsidR="00C84DC6">
        <w:rPr>
          <w:rFonts w:asciiTheme="minorEastAsia" w:hAnsiTheme="minorEastAsia" w:hint="eastAsia"/>
        </w:rPr>
        <w:t>（多選）</w:t>
      </w:r>
    </w:p>
    <w:p w14:paraId="46D38BEF" w14:textId="596AC347" w:rsidR="004727E0" w:rsidRDefault="004A03FA" w:rsidP="00D2193D">
      <w:pPr>
        <w:pStyle w:val="a7"/>
        <w:ind w:leftChars="349" w:left="838"/>
      </w:pPr>
      <w:r>
        <w:rPr>
          <w:rFonts w:asciiTheme="minorEastAsia" w:hAnsiTheme="minorEastAsia" w:hint="eastAsia"/>
        </w:rPr>
        <w:t>□</w:t>
      </w:r>
      <w:r w:rsidR="004727E0">
        <w:rPr>
          <w:rFonts w:hint="eastAsia"/>
        </w:rPr>
        <w:t>公司若不能善用人才，導致</w:t>
      </w:r>
      <w:r w:rsidR="004727E0" w:rsidRPr="003610EC">
        <w:rPr>
          <w:rFonts w:hint="eastAsia"/>
        </w:rPr>
        <w:t>黃鐘毀棄，後果將不堪設想</w:t>
      </w:r>
    </w:p>
    <w:p w14:paraId="0FD0DC1D" w14:textId="73E8B24E" w:rsidR="00C84DC6" w:rsidRDefault="004A03FA" w:rsidP="00C84DC6">
      <w:pPr>
        <w:pStyle w:val="a7"/>
        <w:ind w:leftChars="349" w:left="8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C84DC6" w:rsidRPr="00F94704">
        <w:rPr>
          <w:rFonts w:asciiTheme="minorEastAsia" w:hAnsiTheme="minorEastAsia" w:hint="eastAsia"/>
        </w:rPr>
        <w:t>在位者若是</w:t>
      </w:r>
      <w:r w:rsidR="00C84DC6">
        <w:rPr>
          <w:rFonts w:asciiTheme="minorEastAsia" w:hAnsiTheme="minorEastAsia" w:hint="eastAsia"/>
        </w:rPr>
        <w:t>讓</w:t>
      </w:r>
      <w:r w:rsidR="00C84DC6" w:rsidRPr="00F94704">
        <w:rPr>
          <w:rFonts w:asciiTheme="minorEastAsia" w:hAnsiTheme="minorEastAsia" w:hint="eastAsia"/>
        </w:rPr>
        <w:t>鼠輩猖狂而黃鐘毀棄，怎麼能</w:t>
      </w:r>
      <w:r w:rsidR="00C84DC6">
        <w:rPr>
          <w:rFonts w:asciiTheme="minorEastAsia" w:hAnsiTheme="minorEastAsia" w:hint="eastAsia"/>
        </w:rPr>
        <w:t>夠</w:t>
      </w:r>
      <w:r w:rsidR="00C84DC6" w:rsidRPr="00F94704">
        <w:rPr>
          <w:rFonts w:asciiTheme="minorEastAsia" w:hAnsiTheme="minorEastAsia" w:hint="eastAsia"/>
        </w:rPr>
        <w:t>有所作為</w:t>
      </w:r>
    </w:p>
    <w:p w14:paraId="66F2B76F" w14:textId="156F55ED" w:rsidR="00D2193D" w:rsidRDefault="00D2193D" w:rsidP="00D2193D">
      <w:pPr>
        <w:pStyle w:val="a7"/>
        <w:ind w:leftChars="349" w:left="838"/>
        <w:rPr>
          <w:rFonts w:asciiTheme="minorEastAsia" w:hAnsiTheme="minorEastAsia"/>
        </w:rPr>
      </w:pPr>
      <w:r w:rsidRPr="003173E8">
        <w:rPr>
          <w:rFonts w:asciiTheme="minorEastAsia" w:hAnsiTheme="minorEastAsia" w:hint="eastAsia"/>
        </w:rPr>
        <w:t>□</w:t>
      </w:r>
      <w:r w:rsidRPr="004359D6">
        <w:rPr>
          <w:rFonts w:asciiTheme="minorEastAsia" w:hAnsiTheme="minorEastAsia" w:hint="eastAsia"/>
        </w:rPr>
        <w:t>他</w:t>
      </w:r>
      <w:r>
        <w:rPr>
          <w:rFonts w:asciiTheme="minorEastAsia" w:hAnsiTheme="minorEastAsia" w:hint="eastAsia"/>
        </w:rPr>
        <w:t>因為長期</w:t>
      </w:r>
      <w:r w:rsidRPr="004359D6">
        <w:rPr>
          <w:rFonts w:asciiTheme="minorEastAsia" w:hAnsiTheme="minorEastAsia" w:hint="eastAsia"/>
        </w:rPr>
        <w:t>失業，已</w:t>
      </w:r>
      <w:r>
        <w:rPr>
          <w:rFonts w:asciiTheme="minorEastAsia" w:hAnsiTheme="minorEastAsia" w:hint="eastAsia"/>
        </w:rPr>
        <w:t>經</w:t>
      </w:r>
      <w:r w:rsidRPr="004359D6">
        <w:rPr>
          <w:rFonts w:asciiTheme="minorEastAsia" w:hAnsiTheme="minorEastAsia" w:hint="eastAsia"/>
        </w:rPr>
        <w:t>到了</w:t>
      </w:r>
      <w:r w:rsidR="00302C1C" w:rsidRPr="00F94704">
        <w:rPr>
          <w:rFonts w:asciiTheme="minorEastAsia" w:hAnsiTheme="minorEastAsia" w:hint="eastAsia"/>
        </w:rPr>
        <w:t>黃鐘毀棄</w:t>
      </w:r>
      <w:r w:rsidRPr="004359D6">
        <w:rPr>
          <w:rFonts w:asciiTheme="minorEastAsia" w:hAnsiTheme="minorEastAsia" w:hint="eastAsia"/>
        </w:rPr>
        <w:t>，無以自存的地步</w:t>
      </w:r>
      <w:r>
        <w:rPr>
          <w:rFonts w:asciiTheme="minorEastAsia" w:hAnsiTheme="minorEastAsia" w:hint="eastAsia"/>
        </w:rPr>
        <w:t xml:space="preserve">  </w:t>
      </w:r>
      <w:r w:rsidR="008C218E" w:rsidRPr="00EC5F11">
        <w:rPr>
          <w:rFonts w:asciiTheme="minorEastAsia" w:hAnsiTheme="minorEastAsia" w:hint="eastAsia"/>
          <w:color w:val="FFFFFF" w:themeColor="background1"/>
          <w:sz w:val="20"/>
          <w:szCs w:val="20"/>
        </w:rPr>
        <w:t>（</w:t>
      </w:r>
      <w:r w:rsidRPr="00EC5F11">
        <w:rPr>
          <w:rFonts w:asciiTheme="minorEastAsia" w:hAnsiTheme="minorEastAsia" w:hint="eastAsia"/>
          <w:b/>
          <w:bCs/>
          <w:color w:val="FFFFFF" w:themeColor="background1"/>
          <w:sz w:val="20"/>
          <w:szCs w:val="20"/>
        </w:rPr>
        <w:t>宜改為「釜中生魚」</w:t>
      </w:r>
      <w:r w:rsidR="008C218E" w:rsidRPr="00EC5F11">
        <w:rPr>
          <w:rFonts w:asciiTheme="minorEastAsia" w:hAnsiTheme="minorEastAsia" w:hint="eastAsia"/>
          <w:b/>
          <w:bCs/>
          <w:color w:val="FFFFFF" w:themeColor="background1"/>
          <w:sz w:val="20"/>
          <w:szCs w:val="20"/>
        </w:rPr>
        <w:t>）</w:t>
      </w:r>
    </w:p>
    <w:p w14:paraId="4F5D2B78" w14:textId="76F10B11" w:rsidR="0035150C" w:rsidRPr="00EC5F11" w:rsidRDefault="005F6DFC" w:rsidP="005F6DFC">
      <w:pPr>
        <w:pStyle w:val="a7"/>
        <w:ind w:leftChars="449" w:left="1078"/>
        <w:rPr>
          <w:rFonts w:asciiTheme="minorEastAsia" w:hAnsiTheme="minorEastAsia"/>
          <w:b/>
          <w:bCs/>
          <w:color w:val="FFFFFF" w:themeColor="background1"/>
          <w:sz w:val="20"/>
          <w:szCs w:val="20"/>
        </w:rPr>
      </w:pPr>
      <w:r w:rsidRPr="00EC5F11">
        <w:rPr>
          <w:rFonts w:asciiTheme="minorEastAsia" w:hAnsiTheme="minorEastAsia" w:hint="eastAsia"/>
          <w:b/>
          <w:bCs/>
          <w:color w:val="FFFFFF" w:themeColor="background1"/>
          <w:sz w:val="20"/>
          <w:szCs w:val="20"/>
        </w:rPr>
        <w:t>*釜中生魚：鍋裡只有冷水，長久不用，都生出魚蟲了。比喻生活貧困，斷炊已久。</w:t>
      </w:r>
    </w:p>
    <w:p w14:paraId="007D1E52" w14:textId="6E7BFD47" w:rsidR="00D2193D" w:rsidRPr="00D2193D" w:rsidRDefault="00D2193D" w:rsidP="002F30C2">
      <w:pPr>
        <w:pStyle w:val="a7"/>
        <w:spacing w:beforeLines="30" w:before="108"/>
        <w:ind w:left="840" w:hangingChars="150" w:hanging="360"/>
        <w:rPr>
          <w:rFonts w:cstheme="minorHAnsi"/>
        </w:rPr>
      </w:pPr>
      <w:r w:rsidRPr="00D2193D">
        <w:rPr>
          <w:rFonts w:cstheme="minorHAnsi"/>
        </w:rPr>
        <w:t>(</w:t>
      </w:r>
      <w:r>
        <w:rPr>
          <w:rFonts w:cstheme="minorHAnsi" w:hint="eastAsia"/>
        </w:rPr>
        <w:t>2</w:t>
      </w:r>
      <w:r w:rsidRPr="00D2193D">
        <w:rPr>
          <w:rFonts w:cstheme="minorHAnsi"/>
        </w:rPr>
        <w:t>)</w:t>
      </w:r>
      <w:r w:rsidRPr="00D2193D">
        <w:rPr>
          <w:rFonts w:cstheme="minorHAnsi" w:hint="eastAsia"/>
        </w:rPr>
        <w:t>「瓦釜雷鳴」比喻平庸無才德的人卻居於高位，</w:t>
      </w:r>
      <w:r w:rsidR="00C84DC6">
        <w:rPr>
          <w:rFonts w:cstheme="minorHAnsi" w:hint="eastAsia"/>
        </w:rPr>
        <w:t>或</w:t>
      </w:r>
      <w:r w:rsidRPr="00D2193D">
        <w:rPr>
          <w:rFonts w:cstheme="minorHAnsi" w:hint="eastAsia"/>
        </w:rPr>
        <w:t>比喻拙劣的文章卻風行於世。</w:t>
      </w:r>
      <w:r w:rsidR="00C84DC6">
        <w:rPr>
          <w:rFonts w:asciiTheme="minorEastAsia" w:hAnsiTheme="minorEastAsia" w:hint="eastAsia"/>
        </w:rPr>
        <w:t>（多選）</w:t>
      </w:r>
    </w:p>
    <w:p w14:paraId="311B0F36" w14:textId="454F7556" w:rsidR="004727E0" w:rsidRPr="00FC6C91" w:rsidRDefault="004727E0" w:rsidP="00D2193D">
      <w:pPr>
        <w:pStyle w:val="a7"/>
        <w:ind w:leftChars="349" w:left="838"/>
        <w:rPr>
          <w:rFonts w:asciiTheme="minorEastAsia" w:hAnsiTheme="minorEastAsia"/>
          <w:sz w:val="20"/>
          <w:szCs w:val="20"/>
        </w:rPr>
      </w:pPr>
      <w:r w:rsidRPr="003173E8">
        <w:rPr>
          <w:rFonts w:asciiTheme="minorEastAsia" w:hAnsiTheme="minorEastAsia" w:hint="eastAsia"/>
        </w:rPr>
        <w:t>□</w:t>
      </w:r>
      <w:r w:rsidRPr="00F430D0">
        <w:rPr>
          <w:rFonts w:asciiTheme="minorEastAsia" w:hAnsiTheme="minorEastAsia" w:hint="eastAsia"/>
        </w:rPr>
        <w:t>為人處事</w:t>
      </w:r>
      <w:r>
        <w:rPr>
          <w:rFonts w:asciiTheme="minorEastAsia" w:hAnsiTheme="minorEastAsia" w:hint="eastAsia"/>
        </w:rPr>
        <w:t>要做到</w:t>
      </w:r>
      <w:r w:rsidRPr="004B3023">
        <w:rPr>
          <w:rFonts w:asciiTheme="minorEastAsia" w:hAnsiTheme="minorEastAsia" w:hint="eastAsia"/>
        </w:rPr>
        <w:t>瓦釜雷鳴</w:t>
      </w:r>
      <w:r w:rsidRPr="00F430D0">
        <w:rPr>
          <w:rFonts w:asciiTheme="minorEastAsia" w:hAnsiTheme="minorEastAsia" w:hint="eastAsia"/>
        </w:rPr>
        <w:t>，才能避免招惹不</w:t>
      </w:r>
      <w:r>
        <w:rPr>
          <w:rFonts w:asciiTheme="minorEastAsia" w:hAnsiTheme="minorEastAsia" w:hint="eastAsia"/>
        </w:rPr>
        <w:t>必</w:t>
      </w:r>
      <w:r w:rsidRPr="00F430D0">
        <w:rPr>
          <w:rFonts w:asciiTheme="minorEastAsia" w:hAnsiTheme="minorEastAsia" w:hint="eastAsia"/>
        </w:rPr>
        <w:t>要的麻煩</w:t>
      </w:r>
      <w:r>
        <w:rPr>
          <w:rFonts w:asciiTheme="minorEastAsia" w:hAnsiTheme="minorEastAsia" w:hint="eastAsia"/>
        </w:rPr>
        <w:t xml:space="preserve"> </w:t>
      </w:r>
      <w:r w:rsidRPr="008C218E">
        <w:rPr>
          <w:rFonts w:asciiTheme="minorEastAsia" w:hAnsiTheme="minorEastAsia" w:hint="eastAsia"/>
          <w:color w:val="FF0000"/>
        </w:rPr>
        <w:t xml:space="preserve"> </w:t>
      </w:r>
      <w:r w:rsidR="008C218E" w:rsidRPr="00EC5F11">
        <w:rPr>
          <w:rFonts w:asciiTheme="minorEastAsia" w:hAnsiTheme="minorEastAsia" w:hint="eastAsia"/>
          <w:color w:val="FFFFFF" w:themeColor="background1"/>
          <w:sz w:val="20"/>
          <w:szCs w:val="20"/>
        </w:rPr>
        <w:t>（</w:t>
      </w:r>
      <w:r w:rsidRPr="00EC5F11">
        <w:rPr>
          <w:rFonts w:asciiTheme="minorEastAsia" w:hAnsiTheme="minorEastAsia" w:hint="eastAsia"/>
          <w:b/>
          <w:bCs/>
          <w:color w:val="FFFFFF" w:themeColor="background1"/>
          <w:sz w:val="20"/>
          <w:szCs w:val="20"/>
        </w:rPr>
        <w:t>宜改為「謹言慎行」</w:t>
      </w:r>
      <w:r w:rsidR="008C218E" w:rsidRPr="00EC5F11">
        <w:rPr>
          <w:rFonts w:asciiTheme="minorEastAsia" w:hAnsiTheme="minorEastAsia" w:hint="eastAsia"/>
          <w:b/>
          <w:bCs/>
          <w:color w:val="FFFFFF" w:themeColor="background1"/>
          <w:sz w:val="20"/>
          <w:szCs w:val="20"/>
        </w:rPr>
        <w:t>）</w:t>
      </w:r>
    </w:p>
    <w:p w14:paraId="7623535F" w14:textId="357D12BB" w:rsidR="004727E0" w:rsidRDefault="004A03FA" w:rsidP="00D2193D">
      <w:pPr>
        <w:pStyle w:val="a7"/>
        <w:ind w:leftChars="349" w:left="8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4727E0" w:rsidRPr="00D9252E">
        <w:rPr>
          <w:rFonts w:asciiTheme="minorEastAsia" w:hAnsiTheme="minorEastAsia" w:hint="eastAsia"/>
        </w:rPr>
        <w:t>這是一個瓦釜雷鳴的時代，正直敢言之士往往</w:t>
      </w:r>
      <w:r w:rsidR="004727E0">
        <w:rPr>
          <w:rFonts w:asciiTheme="minorEastAsia" w:hAnsiTheme="minorEastAsia" w:hint="eastAsia"/>
        </w:rPr>
        <w:t>遭到</w:t>
      </w:r>
      <w:r w:rsidR="004727E0" w:rsidRPr="00D9252E">
        <w:rPr>
          <w:rFonts w:asciiTheme="minorEastAsia" w:hAnsiTheme="minorEastAsia" w:hint="eastAsia"/>
        </w:rPr>
        <w:t>壓抑</w:t>
      </w:r>
    </w:p>
    <w:p w14:paraId="0B445C2E" w14:textId="4A78A6AF" w:rsidR="0035150C" w:rsidRDefault="004A03FA" w:rsidP="00AE35C0">
      <w:pPr>
        <w:pStyle w:val="a7"/>
        <w:ind w:leftChars="349" w:left="8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4727E0" w:rsidRPr="00B27D2D">
        <w:rPr>
          <w:rFonts w:asciiTheme="minorEastAsia" w:hAnsiTheme="minorEastAsia" w:hint="eastAsia"/>
        </w:rPr>
        <w:t>這本小說</w:t>
      </w:r>
      <w:r w:rsidR="004727E0">
        <w:rPr>
          <w:rFonts w:asciiTheme="minorEastAsia" w:hAnsiTheme="minorEastAsia" w:hint="eastAsia"/>
        </w:rPr>
        <w:t>欠缺</w:t>
      </w:r>
      <w:r w:rsidR="004727E0" w:rsidRPr="00B27D2D">
        <w:rPr>
          <w:rFonts w:asciiTheme="minorEastAsia" w:hAnsiTheme="minorEastAsia" w:hint="eastAsia"/>
        </w:rPr>
        <w:t>內涵，卻瓦釜雷鳴，</w:t>
      </w:r>
      <w:r w:rsidR="004727E0">
        <w:rPr>
          <w:rFonts w:asciiTheme="minorEastAsia" w:hAnsiTheme="minorEastAsia" w:hint="eastAsia"/>
        </w:rPr>
        <w:t>竟</w:t>
      </w:r>
      <w:r w:rsidR="004727E0" w:rsidRPr="00B27D2D">
        <w:rPr>
          <w:rFonts w:asciiTheme="minorEastAsia" w:hAnsiTheme="minorEastAsia" w:hint="eastAsia"/>
        </w:rPr>
        <w:t>登上暢銷書排行榜</w:t>
      </w:r>
    </w:p>
    <w:p w14:paraId="464549B0" w14:textId="77777777" w:rsidR="00FC6C91" w:rsidRPr="00AE35C0" w:rsidRDefault="00FC6C91" w:rsidP="00AE35C0">
      <w:pPr>
        <w:pStyle w:val="a7"/>
        <w:ind w:leftChars="349" w:left="838"/>
        <w:rPr>
          <w:rFonts w:asciiTheme="minorEastAsia" w:hAnsiTheme="minorEastAsia"/>
        </w:rPr>
      </w:pPr>
    </w:p>
    <w:p w14:paraId="60745428" w14:textId="01BD2C5E" w:rsidR="006A52DF" w:rsidRDefault="006A52DF" w:rsidP="00302C1C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lastRenderedPageBreak/>
        <w:t>根據引文，</w:t>
      </w:r>
      <w:r w:rsidR="005A3AA5">
        <w:rPr>
          <w:rFonts w:hint="eastAsia"/>
        </w:rPr>
        <w:t>屈原</w:t>
      </w:r>
      <w:r w:rsidR="00BE0D09">
        <w:rPr>
          <w:rFonts w:hint="eastAsia"/>
        </w:rPr>
        <w:t>描述當代的社會亂象，總結出</w:t>
      </w:r>
      <w:r w:rsidR="005A3AA5">
        <w:rPr>
          <w:rFonts w:hint="eastAsia"/>
        </w:rPr>
        <w:t>「</w:t>
      </w:r>
      <w:r w:rsidR="005A3AA5" w:rsidRPr="005A3AA5">
        <w:rPr>
          <w:rFonts w:hint="eastAsia"/>
        </w:rPr>
        <w:t>世溷濁而不清</w:t>
      </w:r>
      <w:r w:rsidR="005A3AA5">
        <w:rPr>
          <w:rFonts w:hint="eastAsia"/>
        </w:rPr>
        <w:t>」</w:t>
      </w:r>
      <w:r w:rsidR="00BE0D09">
        <w:rPr>
          <w:rFonts w:hint="eastAsia"/>
        </w:rPr>
        <w:t>的感想</w:t>
      </w:r>
      <w:r w:rsidR="005A3AA5">
        <w:rPr>
          <w:rFonts w:hint="eastAsia"/>
        </w:rPr>
        <w:t>，請</w:t>
      </w:r>
      <w:r w:rsidR="00391742">
        <w:rPr>
          <w:rFonts w:hint="eastAsia"/>
        </w:rPr>
        <w:t>整理他的說法：</w:t>
      </w:r>
    </w:p>
    <w:tbl>
      <w:tblPr>
        <w:tblStyle w:val="a3"/>
        <w:tblW w:w="10240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61"/>
        <w:gridCol w:w="3402"/>
        <w:gridCol w:w="2977"/>
      </w:tblGrid>
      <w:tr w:rsidR="0060256F" w:rsidRPr="009F2A04" w14:paraId="1E319511" w14:textId="77777777" w:rsidTr="00FC0B46">
        <w:tc>
          <w:tcPr>
            <w:tcW w:w="3861" w:type="dxa"/>
            <w:shd w:val="clear" w:color="auto" w:fill="E7E6E6" w:themeFill="background2"/>
          </w:tcPr>
          <w:p w14:paraId="123C8DB6" w14:textId="00C6BB85" w:rsidR="0060256F" w:rsidRDefault="004F7F16" w:rsidP="006025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因為（</w:t>
            </w:r>
            <w:r w:rsidR="003C1F6D" w:rsidRPr="009F2A04">
              <w:rPr>
                <w:rFonts w:hint="eastAsia"/>
                <w:b/>
                <w:bCs/>
              </w:rPr>
              <w:t>原文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402" w:type="dxa"/>
            <w:shd w:val="clear" w:color="auto" w:fill="E7E6E6" w:themeFill="background2"/>
          </w:tcPr>
          <w:p w14:paraId="11349C20" w14:textId="06205095" w:rsidR="0060256F" w:rsidRPr="009F2A04" w:rsidRDefault="0060256F" w:rsidP="006025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當代社會亂象</w:t>
            </w:r>
          </w:p>
        </w:tc>
        <w:tc>
          <w:tcPr>
            <w:tcW w:w="2977" w:type="dxa"/>
            <w:shd w:val="clear" w:color="auto" w:fill="E7E6E6" w:themeFill="background2"/>
          </w:tcPr>
          <w:p w14:paraId="498C15EA" w14:textId="7471B537" w:rsidR="0060256F" w:rsidRPr="009F2A04" w:rsidRDefault="0060256F" w:rsidP="006025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感嘆</w:t>
            </w:r>
          </w:p>
        </w:tc>
      </w:tr>
      <w:tr w:rsidR="0060256F" w:rsidRPr="00284233" w14:paraId="24F3443F" w14:textId="77777777" w:rsidTr="00302C1C">
        <w:trPr>
          <w:trHeight w:val="473"/>
        </w:trPr>
        <w:tc>
          <w:tcPr>
            <w:tcW w:w="3861" w:type="dxa"/>
            <w:vAlign w:val="center"/>
          </w:tcPr>
          <w:p w14:paraId="04941AAD" w14:textId="68CDDA81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蟬翼爲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重</w:t>
            </w:r>
            <w:r w:rsidR="006A1D95">
              <w:rPr>
                <w:rFonts w:hint="eastAsia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  <w:r w:rsidRPr="00284233">
              <w:rPr>
                <w:rFonts w:hint="eastAsia"/>
              </w:rPr>
              <w:t>，千鈞爲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輕</w:t>
            </w:r>
            <w:r w:rsidR="006A1D95">
              <w:rPr>
                <w:rFonts w:hint="eastAsia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</w:p>
        </w:tc>
        <w:tc>
          <w:tcPr>
            <w:tcW w:w="3402" w:type="dxa"/>
            <w:vAlign w:val="center"/>
          </w:tcPr>
          <w:p w14:paraId="6F306598" w14:textId="2F805E6A" w:rsidR="0060256F" w:rsidRPr="00284233" w:rsidRDefault="004A03FA" w:rsidP="0060256F">
            <w:pPr>
              <w:jc w:val="center"/>
            </w:pPr>
            <w:r>
              <w:rPr>
                <w:rFonts w:hint="eastAsia"/>
              </w:rPr>
              <w:t>□</w:t>
            </w:r>
            <w:r w:rsidR="0060256F" w:rsidRPr="00F860B5">
              <w:rPr>
                <w:rFonts w:hint="eastAsia"/>
              </w:rPr>
              <w:t>是非</w:t>
            </w:r>
            <w:r w:rsidR="0060256F">
              <w:rPr>
                <w:rFonts w:hint="eastAsia"/>
              </w:rPr>
              <w:t>不分</w:t>
            </w:r>
            <w:r w:rsidR="0060256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60256F" w:rsidRPr="00F860B5">
              <w:rPr>
                <w:rFonts w:hint="eastAsia"/>
              </w:rPr>
              <w:t>真偽混淆</w:t>
            </w:r>
          </w:p>
        </w:tc>
        <w:tc>
          <w:tcPr>
            <w:tcW w:w="2977" w:type="dxa"/>
            <w:vMerge w:val="restart"/>
            <w:vAlign w:val="center"/>
          </w:tcPr>
          <w:p w14:paraId="27EC07C8" w14:textId="01C06AFD" w:rsidR="0060256F" w:rsidRPr="00284233" w:rsidRDefault="006A1D95" w:rsidP="0060256F">
            <w:pPr>
              <w:jc w:val="center"/>
            </w:pPr>
            <w:r>
              <w:rPr>
                <w:rFonts w:hint="eastAsia"/>
                <w:noProof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5FCF9" wp14:editId="3DFEA8F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-28575</wp:posOffset>
                      </wp:positionV>
                      <wp:extent cx="401955" cy="306705"/>
                      <wp:effectExtent l="0" t="0" r="0" b="0"/>
                      <wp:wrapNone/>
                      <wp:docPr id="710586985" name="箭號: 向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306705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F844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6" type="#_x0000_t13" style="position:absolute;margin-left:-1.05pt;margin-top:-2.25pt;width:31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" adj="13359" fillcolor="#4472c4 [3204]" stroked="f" strokeweight="1pt"/>
                  </w:pict>
                </mc:Fallback>
              </mc:AlternateContent>
            </w:r>
            <w:r w:rsidR="0060256F" w:rsidRPr="00391742">
              <w:rPr>
                <w:rFonts w:hint="eastAsia"/>
              </w:rPr>
              <w:t>世溷濁而不清</w:t>
            </w:r>
          </w:p>
        </w:tc>
      </w:tr>
      <w:tr w:rsidR="0060256F" w:rsidRPr="00284233" w14:paraId="53463907" w14:textId="77777777" w:rsidTr="00302C1C">
        <w:trPr>
          <w:trHeight w:val="473"/>
        </w:trPr>
        <w:tc>
          <w:tcPr>
            <w:tcW w:w="3861" w:type="dxa"/>
            <w:vAlign w:val="center"/>
          </w:tcPr>
          <w:p w14:paraId="384070CF" w14:textId="4C399FF0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黃鐘毀棄，瓦釜雷鳴</w:t>
            </w:r>
          </w:p>
        </w:tc>
        <w:tc>
          <w:tcPr>
            <w:tcW w:w="3402" w:type="dxa"/>
            <w:vAlign w:val="center"/>
          </w:tcPr>
          <w:p w14:paraId="238DEE65" w14:textId="691B7F1A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□</w:t>
            </w:r>
            <w:r w:rsidRPr="003F778C">
              <w:rPr>
                <w:rFonts w:hint="eastAsia"/>
              </w:rPr>
              <w:t>路不拾</w:t>
            </w:r>
            <w:r>
              <w:rPr>
                <w:rFonts w:hint="eastAsia"/>
              </w:rPr>
              <w:t>遺</w:t>
            </w:r>
            <w:r w:rsidRPr="00284233">
              <w:rPr>
                <w:rFonts w:hint="eastAsia"/>
              </w:rPr>
              <w:t xml:space="preserve">  </w:t>
            </w:r>
            <w:r w:rsidR="004A03FA">
              <w:rPr>
                <w:rFonts w:hint="eastAsia"/>
              </w:rPr>
              <w:t>□</w:t>
            </w:r>
            <w:r w:rsidR="003A748B" w:rsidRPr="00284233">
              <w:rPr>
                <w:rFonts w:hint="eastAsia"/>
              </w:rPr>
              <w:t>小人得志</w:t>
            </w:r>
          </w:p>
        </w:tc>
        <w:tc>
          <w:tcPr>
            <w:tcW w:w="2977" w:type="dxa"/>
            <w:vMerge/>
            <w:vAlign w:val="center"/>
          </w:tcPr>
          <w:p w14:paraId="5C30B2BF" w14:textId="77777777" w:rsidR="0060256F" w:rsidRPr="00391742" w:rsidRDefault="0060256F" w:rsidP="0060256F">
            <w:pPr>
              <w:jc w:val="center"/>
            </w:pPr>
          </w:p>
        </w:tc>
      </w:tr>
      <w:tr w:rsidR="0060256F" w:rsidRPr="00284233" w14:paraId="51D8376D" w14:textId="77777777" w:rsidTr="00302C1C">
        <w:trPr>
          <w:trHeight w:val="473"/>
        </w:trPr>
        <w:tc>
          <w:tcPr>
            <w:tcW w:w="3861" w:type="dxa"/>
            <w:vAlign w:val="center"/>
          </w:tcPr>
          <w:p w14:paraId="59F9F8BF" w14:textId="4EDAA0B6" w:rsidR="0060256F" w:rsidRPr="00284233" w:rsidRDefault="0060256F" w:rsidP="0060256F">
            <w:pPr>
              <w:jc w:val="center"/>
            </w:pPr>
            <w:r w:rsidRPr="00284233">
              <w:rPr>
                <w:rFonts w:hint="eastAsia"/>
              </w:rPr>
              <w:t>讒人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高張</w:t>
            </w:r>
            <w:r w:rsidR="006A1D95"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  <w:r w:rsidRPr="00284233">
              <w:rPr>
                <w:rFonts w:hint="eastAsia"/>
              </w:rPr>
              <w:t>，賢士</w:t>
            </w:r>
            <w:r w:rsidR="006A1D95">
              <w:rPr>
                <w:rFonts w:hint="eastAsia"/>
              </w:rPr>
              <w:t>【</w:t>
            </w:r>
            <w:r w:rsidR="006A1D95">
              <w:rPr>
                <w:rFonts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無名</w:t>
            </w:r>
            <w:r w:rsidR="006A1D95"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6A1D95">
              <w:rPr>
                <w:rFonts w:hint="eastAsia"/>
              </w:rPr>
              <w:t>】</w:t>
            </w:r>
          </w:p>
        </w:tc>
        <w:tc>
          <w:tcPr>
            <w:tcW w:w="3402" w:type="dxa"/>
            <w:vAlign w:val="center"/>
          </w:tcPr>
          <w:p w14:paraId="4806B41C" w14:textId="01C9B1B8" w:rsidR="0060256F" w:rsidRPr="00284233" w:rsidRDefault="004A03FA" w:rsidP="0060256F">
            <w:pPr>
              <w:jc w:val="center"/>
            </w:pPr>
            <w:r>
              <w:rPr>
                <w:rFonts w:hint="eastAsia"/>
              </w:rPr>
              <w:t>□</w:t>
            </w:r>
            <w:r w:rsidR="003A748B" w:rsidRPr="00284233">
              <w:rPr>
                <w:rFonts w:hint="eastAsia"/>
              </w:rPr>
              <w:t>奸人當權</w:t>
            </w:r>
            <w:r w:rsidR="0060256F" w:rsidRPr="00284233">
              <w:rPr>
                <w:rFonts w:hint="eastAsia"/>
              </w:rPr>
              <w:t xml:space="preserve">  </w:t>
            </w:r>
            <w:r w:rsidR="0060256F" w:rsidRPr="00284233">
              <w:rPr>
                <w:rFonts w:hint="eastAsia"/>
              </w:rPr>
              <w:t>□</w:t>
            </w:r>
            <w:r w:rsidR="0060256F" w:rsidRPr="00FA7860">
              <w:rPr>
                <w:rFonts w:hint="eastAsia"/>
              </w:rPr>
              <w:t>海晏河清</w:t>
            </w:r>
          </w:p>
        </w:tc>
        <w:tc>
          <w:tcPr>
            <w:tcW w:w="2977" w:type="dxa"/>
            <w:vMerge/>
            <w:vAlign w:val="center"/>
          </w:tcPr>
          <w:p w14:paraId="429E66BD" w14:textId="77777777" w:rsidR="0060256F" w:rsidRPr="00391742" w:rsidRDefault="0060256F" w:rsidP="0060256F">
            <w:pPr>
              <w:jc w:val="center"/>
            </w:pPr>
          </w:p>
        </w:tc>
      </w:tr>
    </w:tbl>
    <w:p w14:paraId="229E47D3" w14:textId="61813502" w:rsidR="00D20244" w:rsidRDefault="00002EC0" w:rsidP="00302C1C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  <w:jc w:val="both"/>
      </w:pPr>
      <w:r>
        <w:rPr>
          <w:rFonts w:hint="eastAsia"/>
        </w:rPr>
        <w:t>屈原</w:t>
      </w:r>
      <w:r w:rsidR="006529E1">
        <w:rPr>
          <w:rFonts w:hint="eastAsia"/>
        </w:rPr>
        <w:t>感嘆</w:t>
      </w:r>
      <w:r>
        <w:rPr>
          <w:rFonts w:hint="eastAsia"/>
        </w:rPr>
        <w:t>「</w:t>
      </w:r>
      <w:r w:rsidRPr="00002EC0">
        <w:rPr>
          <w:rFonts w:hint="eastAsia"/>
        </w:rPr>
        <w:t>吁嗟默默兮，誰知吾之廉貞！</w:t>
      </w:r>
      <w:r>
        <w:rPr>
          <w:rFonts w:hint="eastAsia"/>
        </w:rPr>
        <w:t>」</w:t>
      </w:r>
      <w:r w:rsidR="00D20244" w:rsidRPr="00D20244">
        <w:t>似乎在憂慮</w:t>
      </w:r>
      <w:r w:rsidR="00302C1C">
        <w:rPr>
          <w:rFonts w:hint="eastAsia"/>
        </w:rPr>
        <w:t>無</w:t>
      </w:r>
      <w:r w:rsidR="00D20244" w:rsidRPr="00D20244">
        <w:t>人理解他的高潔品行</w:t>
      </w:r>
      <w:r w:rsidR="00DE6582">
        <w:rPr>
          <w:rFonts w:hint="eastAsia"/>
        </w:rPr>
        <w:t>，</w:t>
      </w:r>
      <w:r w:rsidR="00740CCE">
        <w:rPr>
          <w:rFonts w:hint="eastAsia"/>
        </w:rPr>
        <w:t>又或是哀嘆自己堅持</w:t>
      </w:r>
      <w:r w:rsidR="007079E2">
        <w:rPr>
          <w:rFonts w:hint="eastAsia"/>
        </w:rPr>
        <w:t>正道卻得不到世</w:t>
      </w:r>
      <w:r w:rsidR="00D20244">
        <w:rPr>
          <w:rFonts w:hint="eastAsia"/>
        </w:rPr>
        <w:t>人的認可</w:t>
      </w:r>
      <w:r w:rsidR="007079E2">
        <w:rPr>
          <w:rFonts w:hint="eastAsia"/>
        </w:rPr>
        <w:t>。</w:t>
      </w:r>
      <w:r w:rsidR="00DE6582">
        <w:rPr>
          <w:rFonts w:hint="eastAsia"/>
        </w:rPr>
        <w:t>你</w:t>
      </w:r>
      <w:r w:rsidR="007079E2">
        <w:rPr>
          <w:rFonts w:hint="eastAsia"/>
        </w:rPr>
        <w:t>認同屈原的想法嗎？你認為</w:t>
      </w:r>
      <w:r w:rsidR="00C04B04">
        <w:rPr>
          <w:rFonts w:hint="eastAsia"/>
        </w:rPr>
        <w:t>我們需要弘揚自己的</w:t>
      </w:r>
      <w:r w:rsidR="00DD78E8">
        <w:rPr>
          <w:rFonts w:hint="eastAsia"/>
        </w:rPr>
        <w:t>付出與</w:t>
      </w:r>
      <w:r w:rsidR="00C04B04">
        <w:rPr>
          <w:rFonts w:hint="eastAsia"/>
        </w:rPr>
        <w:t>品德嗎？</w:t>
      </w:r>
      <w:r w:rsidR="00D20244">
        <w:t xml:space="preserve"> </w:t>
      </w:r>
    </w:p>
    <w:tbl>
      <w:tblPr>
        <w:tblStyle w:val="a3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36"/>
        <w:gridCol w:w="6770"/>
      </w:tblGrid>
      <w:tr w:rsidR="00D26802" w:rsidRPr="009F2A04" w14:paraId="70372224" w14:textId="77777777" w:rsidTr="00126943">
        <w:tc>
          <w:tcPr>
            <w:tcW w:w="3436" w:type="dxa"/>
            <w:shd w:val="clear" w:color="auto" w:fill="E7E6E6" w:themeFill="background2"/>
            <w:vAlign w:val="center"/>
          </w:tcPr>
          <w:p w14:paraId="0E14914B" w14:textId="28E83686" w:rsidR="00D26802" w:rsidRPr="00D20244" w:rsidRDefault="00D26802" w:rsidP="00A11082">
            <w:pPr>
              <w:jc w:val="center"/>
              <w:rPr>
                <w:b/>
                <w:bCs/>
              </w:rPr>
            </w:pPr>
            <w:r w:rsidRPr="00D20244">
              <w:rPr>
                <w:rFonts w:hint="eastAsia"/>
                <w:b/>
                <w:bCs/>
              </w:rPr>
              <w:t>意見</w:t>
            </w:r>
          </w:p>
        </w:tc>
        <w:tc>
          <w:tcPr>
            <w:tcW w:w="6770" w:type="dxa"/>
            <w:shd w:val="clear" w:color="auto" w:fill="E7E6E6" w:themeFill="background2"/>
            <w:vAlign w:val="center"/>
          </w:tcPr>
          <w:p w14:paraId="4616B554" w14:textId="3E099C42" w:rsidR="00D26802" w:rsidRPr="00D20244" w:rsidRDefault="00D26802" w:rsidP="00126943">
            <w:pPr>
              <w:jc w:val="center"/>
              <w:rPr>
                <w:b/>
                <w:bCs/>
              </w:rPr>
            </w:pPr>
            <w:r w:rsidRPr="00D20244">
              <w:rPr>
                <w:rFonts w:hint="eastAsia"/>
                <w:b/>
                <w:bCs/>
              </w:rPr>
              <w:t>原因</w:t>
            </w:r>
          </w:p>
        </w:tc>
      </w:tr>
      <w:tr w:rsidR="00D26802" w14:paraId="7A509115" w14:textId="77777777" w:rsidTr="00984FCE">
        <w:trPr>
          <w:trHeight w:val="1750"/>
        </w:trPr>
        <w:tc>
          <w:tcPr>
            <w:tcW w:w="3436" w:type="dxa"/>
            <w:vAlign w:val="center"/>
          </w:tcPr>
          <w:p w14:paraId="13E2E140" w14:textId="46B4E2AB" w:rsidR="00D26802" w:rsidRDefault="00D26802" w:rsidP="00DD78E8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認同屈原的想法</w:t>
            </w:r>
          </w:p>
          <w:p w14:paraId="5720D2D6" w14:textId="77777777" w:rsidR="00D20624" w:rsidRDefault="00D20624" w:rsidP="00DD78E8">
            <w:pPr>
              <w:jc w:val="both"/>
            </w:pPr>
          </w:p>
          <w:p w14:paraId="0E25BBFD" w14:textId="2468A605" w:rsidR="00D26802" w:rsidRDefault="00D26802" w:rsidP="00DD78E8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不認同屈原的想法</w:t>
            </w:r>
          </w:p>
        </w:tc>
        <w:tc>
          <w:tcPr>
            <w:tcW w:w="6770" w:type="dxa"/>
            <w:vAlign w:val="center"/>
          </w:tcPr>
          <w:p w14:paraId="58A98498" w14:textId="02BE996A" w:rsidR="00D26802" w:rsidRPr="00116809" w:rsidRDefault="00D26802" w:rsidP="00126943">
            <w:pPr>
              <w:jc w:val="both"/>
              <w:rPr>
                <w:rFonts w:ascii="標楷體" w:eastAsia="標楷體" w:hAnsi="標楷體"/>
              </w:rPr>
            </w:pPr>
            <w:r w:rsidRPr="00EC5F11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同學可自由發揮</w:t>
            </w:r>
          </w:p>
        </w:tc>
      </w:tr>
    </w:tbl>
    <w:p w14:paraId="6393184C" w14:textId="77777777" w:rsidR="00002EC0" w:rsidRDefault="00002EC0" w:rsidP="009703C7"/>
    <w:p w14:paraId="54ECF69F" w14:textId="55F44FC0" w:rsidR="009C6183" w:rsidRPr="009F2A04" w:rsidRDefault="00B54F8C" w:rsidP="00126943">
      <w:pPr>
        <w:spacing w:afterLines="20" w:after="72"/>
        <w:rPr>
          <w:b/>
          <w:bCs/>
          <w:shd w:val="pct15" w:color="auto" w:fill="FFFFFF"/>
        </w:rPr>
      </w:pPr>
      <w:r w:rsidRPr="009F2A04">
        <w:rPr>
          <w:rFonts w:hint="eastAsia"/>
          <w:b/>
          <w:bCs/>
          <w:shd w:val="pct15" w:color="auto" w:fill="FFFFFF"/>
        </w:rPr>
        <w:t>第三部分</w:t>
      </w:r>
      <w:r w:rsidR="009C6183" w:rsidRPr="009F2A04">
        <w:rPr>
          <w:rFonts w:hint="eastAsia"/>
          <w:b/>
          <w:bCs/>
          <w:shd w:val="pct15" w:color="auto" w:fill="FFFFFF"/>
        </w:rPr>
        <w:t>：太卜回應屈原。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9C6183" w14:paraId="784F48F3" w14:textId="77777777" w:rsidTr="00284233">
        <w:tc>
          <w:tcPr>
            <w:tcW w:w="10483" w:type="dxa"/>
            <w:vAlign w:val="center"/>
          </w:tcPr>
          <w:p w14:paraId="4CA886FC" w14:textId="42A9A070" w:rsidR="009C6183" w:rsidRDefault="009C6183" w:rsidP="00CC3133">
            <w:pPr>
              <w:ind w:firstLineChars="200" w:firstLine="480"/>
            </w:pPr>
            <w:r w:rsidRPr="00780B5F">
              <w:rPr>
                <w:rFonts w:ascii="標楷體" w:eastAsia="標楷體" w:hAnsi="標楷體" w:hint="eastAsia"/>
              </w:rPr>
              <w:t>詹尹乃釋策而謝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曰：「夫尺有所短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寸有所長；物有所不足，智有所不明；數有所不逮，神有所不通。用君之心</w:t>
            </w:r>
            <w:r>
              <w:rPr>
                <w:rFonts w:ascii="標楷體" w:eastAsia="標楷體" w:hAnsi="標楷體" w:hint="eastAsia"/>
              </w:rPr>
              <w:t>，</w:t>
            </w:r>
            <w:r w:rsidRPr="00780B5F">
              <w:rPr>
                <w:rFonts w:ascii="標楷體" w:eastAsia="標楷體" w:hAnsi="標楷體" w:hint="eastAsia"/>
              </w:rPr>
              <w:t>行君之意，龜策誠不能知</w:t>
            </w:r>
            <w:r>
              <w:rPr>
                <w:rFonts w:ascii="標楷體" w:eastAsia="標楷體" w:hAnsi="標楷體" w:hint="eastAsia"/>
              </w:rPr>
              <w:t>此</w:t>
            </w:r>
            <w:r w:rsidRPr="00780B5F">
              <w:rPr>
                <w:rFonts w:ascii="標楷體" w:eastAsia="標楷體" w:hAnsi="標楷體" w:hint="eastAsia"/>
              </w:rPr>
              <w:t>事。」</w:t>
            </w:r>
          </w:p>
        </w:tc>
      </w:tr>
    </w:tbl>
    <w:p w14:paraId="251B6A63" w14:textId="1F311D64" w:rsidR="001A73E5" w:rsidRDefault="00264375" w:rsidP="0003544E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依據引文，關於</w:t>
      </w:r>
      <w:r w:rsidR="008E52E0">
        <w:rPr>
          <w:rFonts w:hint="eastAsia"/>
        </w:rPr>
        <w:t>「</w:t>
      </w:r>
      <w:r w:rsidR="001764AC" w:rsidRPr="001764AC">
        <w:rPr>
          <w:rFonts w:hint="eastAsia"/>
        </w:rPr>
        <w:t>尺有所短，寸有所長</w:t>
      </w:r>
      <w:r w:rsidR="001A73E5">
        <w:rPr>
          <w:rFonts w:hint="eastAsia"/>
        </w:rPr>
        <w:t>」</w:t>
      </w:r>
      <w:r>
        <w:rPr>
          <w:rFonts w:hint="eastAsia"/>
        </w:rPr>
        <w:t>的涵意，</w:t>
      </w:r>
      <w:r w:rsidR="00302C1C">
        <w:rPr>
          <w:rFonts w:hint="eastAsia"/>
        </w:rPr>
        <w:t>下列最</w:t>
      </w:r>
      <w:r>
        <w:rPr>
          <w:rFonts w:hint="eastAsia"/>
        </w:rPr>
        <w:t>符合的</w:t>
      </w:r>
      <w:r w:rsidR="00302C1C">
        <w:rPr>
          <w:rFonts w:hint="eastAsia"/>
        </w:rPr>
        <w:t>選項</w:t>
      </w:r>
      <w:r>
        <w:rPr>
          <w:rFonts w:hint="eastAsia"/>
        </w:rPr>
        <w:t>是：</w:t>
      </w:r>
      <w:r w:rsidR="00D95034" w:rsidRPr="00BA6B6F">
        <w:rPr>
          <w:rFonts w:hint="eastAsia"/>
        </w:rPr>
        <w:t>（多選）</w:t>
      </w:r>
    </w:p>
    <w:p w14:paraId="0E7536C1" w14:textId="77777777" w:rsidR="00B12E30" w:rsidRPr="00BA6B6F" w:rsidRDefault="00B12E30" w:rsidP="00B12E30">
      <w:pPr>
        <w:pStyle w:val="a7"/>
        <w:ind w:leftChars="0" w:left="360"/>
      </w:pPr>
      <w:r w:rsidRPr="0097221F">
        <w:rPr>
          <w:rFonts w:hint="eastAsia"/>
        </w:rPr>
        <w:t>□</w:t>
      </w:r>
      <w:r w:rsidRPr="0010667E">
        <w:rPr>
          <w:rFonts w:hint="eastAsia"/>
        </w:rPr>
        <w:t>人有悲歡離合，月有陰晴圓缺，此事古難全</w:t>
      </w:r>
      <w:r w:rsidRPr="00BA6B6F">
        <w:rPr>
          <w:rFonts w:hint="eastAsia"/>
        </w:rPr>
        <w:t>（蘇軾〈水調歌頭．明月幾時有〉）</w:t>
      </w:r>
    </w:p>
    <w:p w14:paraId="3327BC95" w14:textId="52CE0F74" w:rsidR="0097221F" w:rsidRPr="00A924F8" w:rsidRDefault="004A03FA" w:rsidP="0097221F">
      <w:pPr>
        <w:ind w:leftChars="150" w:left="360"/>
      </w:pPr>
      <w:r>
        <w:rPr>
          <w:rFonts w:hint="eastAsia"/>
        </w:rPr>
        <w:t>□</w:t>
      </w:r>
      <w:r w:rsidR="0097221F" w:rsidRPr="00BA6B6F">
        <w:rPr>
          <w:rFonts w:hint="eastAsia"/>
        </w:rPr>
        <w:t>我未必是出類拔萃，但我一定是獨一無二的</w:t>
      </w:r>
      <w:r w:rsidR="00A924F8" w:rsidRPr="00BA6B6F">
        <w:rPr>
          <w:rFonts w:hint="eastAsia"/>
        </w:rPr>
        <w:t>（盧梭）</w:t>
      </w:r>
      <w:r w:rsidR="00A924F8" w:rsidRPr="00A924F8">
        <w:t xml:space="preserve"> </w:t>
      </w:r>
    </w:p>
    <w:p w14:paraId="212B2369" w14:textId="7B39046A" w:rsidR="001442E4" w:rsidRDefault="001442E4" w:rsidP="0097221F">
      <w:pPr>
        <w:ind w:leftChars="150" w:left="360"/>
      </w:pPr>
      <w:r w:rsidRPr="001442E4">
        <w:rPr>
          <w:rFonts w:hint="eastAsia"/>
        </w:rPr>
        <w:t>□</w:t>
      </w:r>
      <w:r w:rsidR="00CD4B16" w:rsidRPr="00CD4B16">
        <w:rPr>
          <w:rFonts w:hint="eastAsia"/>
        </w:rPr>
        <w:t>追求成功最有效的方法</w:t>
      </w:r>
      <w:r w:rsidR="008C46DA">
        <w:rPr>
          <w:rFonts w:hint="eastAsia"/>
        </w:rPr>
        <w:t>，</w:t>
      </w:r>
      <w:r w:rsidR="00CD4B16" w:rsidRPr="00CD4B16">
        <w:rPr>
          <w:rFonts w:hint="eastAsia"/>
        </w:rPr>
        <w:t>就是永遠再多試一下</w:t>
      </w:r>
      <w:r w:rsidR="00EF01D8" w:rsidRPr="00BA6B6F">
        <w:rPr>
          <w:rFonts w:hint="eastAsia"/>
        </w:rPr>
        <w:t>（</w:t>
      </w:r>
      <w:r w:rsidR="00CD4B16" w:rsidRPr="00BA6B6F">
        <w:rPr>
          <w:rFonts w:hint="eastAsia"/>
        </w:rPr>
        <w:t>愛迪生</w:t>
      </w:r>
      <w:r w:rsidR="00EF01D8" w:rsidRPr="00BA6B6F">
        <w:rPr>
          <w:rFonts w:hint="eastAsia"/>
        </w:rPr>
        <w:t>）</w:t>
      </w:r>
    </w:p>
    <w:p w14:paraId="1CAFFE48" w14:textId="77777777" w:rsidR="00FC51D0" w:rsidRPr="00BA6B6F" w:rsidRDefault="00FC51D0" w:rsidP="00FC51D0">
      <w:pPr>
        <w:ind w:leftChars="150" w:left="360"/>
      </w:pPr>
      <w:r w:rsidRPr="00BA6B6F">
        <w:rPr>
          <w:rFonts w:hint="eastAsia"/>
        </w:rPr>
        <w:t>□</w:t>
      </w:r>
      <w:r w:rsidRPr="00BA6B6F">
        <w:t>少關心別人的逸聞私事，多留意別人的思路觀點</w:t>
      </w:r>
      <w:r w:rsidRPr="00BA6B6F">
        <w:rPr>
          <w:rFonts w:hint="eastAsia"/>
        </w:rPr>
        <w:t>（居里夫人）</w:t>
      </w:r>
    </w:p>
    <w:p w14:paraId="33578A73" w14:textId="46A1B24E" w:rsidR="001A73E5" w:rsidRPr="00BA6B6F" w:rsidRDefault="004A03FA" w:rsidP="0097221F">
      <w:pPr>
        <w:ind w:leftChars="150" w:left="360"/>
      </w:pPr>
      <w:r>
        <w:rPr>
          <w:rFonts w:hint="eastAsia"/>
        </w:rPr>
        <w:t>□</w:t>
      </w:r>
      <w:r w:rsidR="004F18A8" w:rsidRPr="00BA6B6F">
        <w:rPr>
          <w:rFonts w:hint="eastAsia"/>
        </w:rPr>
        <w:t>若</w:t>
      </w:r>
      <w:r w:rsidR="00E9787A" w:rsidRPr="0097221F">
        <w:rPr>
          <w:rFonts w:hint="eastAsia"/>
        </w:rPr>
        <w:t>以爬樹能力評判一條魚，魚會</w:t>
      </w:r>
      <w:r w:rsidR="004F18A8">
        <w:rPr>
          <w:rFonts w:hint="eastAsia"/>
        </w:rPr>
        <w:t>終生</w:t>
      </w:r>
      <w:r w:rsidR="00E9787A" w:rsidRPr="0097221F">
        <w:rPr>
          <w:rFonts w:hint="eastAsia"/>
        </w:rPr>
        <w:t>認為自己是笨蛋</w:t>
      </w:r>
      <w:r w:rsidR="0097221F" w:rsidRPr="00BA6B6F">
        <w:rPr>
          <w:rFonts w:hint="eastAsia"/>
        </w:rPr>
        <w:t>（愛因斯坦）</w:t>
      </w:r>
    </w:p>
    <w:p w14:paraId="6ECC127C" w14:textId="0DA18107" w:rsidR="00541ED5" w:rsidRDefault="002268EE" w:rsidP="00E16817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「</w:t>
      </w:r>
      <w:r w:rsidRPr="002268EE">
        <w:rPr>
          <w:rFonts w:hint="eastAsia"/>
        </w:rPr>
        <w:t>尺有所短，寸有所長</w:t>
      </w:r>
      <w:r>
        <w:rPr>
          <w:rFonts w:hint="eastAsia"/>
        </w:rPr>
        <w:t>；</w:t>
      </w:r>
      <w:r w:rsidR="001764AC" w:rsidRPr="001764AC">
        <w:rPr>
          <w:rFonts w:hint="eastAsia"/>
        </w:rPr>
        <w:t>物有所不足，智有所不明</w:t>
      </w:r>
      <w:r w:rsidR="00333E8B">
        <w:rPr>
          <w:rFonts w:hint="eastAsia"/>
        </w:rPr>
        <w:t>；</w:t>
      </w:r>
      <w:r w:rsidR="00333E8B" w:rsidRPr="00333E8B">
        <w:rPr>
          <w:rFonts w:hint="eastAsia"/>
        </w:rPr>
        <w:t>數有所不逮，神有所不通</w:t>
      </w:r>
      <w:r w:rsidR="008E52E0">
        <w:rPr>
          <w:rFonts w:hint="eastAsia"/>
        </w:rPr>
        <w:t>」</w:t>
      </w:r>
      <w:r w:rsidR="00D20860">
        <w:rPr>
          <w:rFonts w:hint="eastAsia"/>
        </w:rPr>
        <w:t>是一組</w:t>
      </w:r>
      <w:r w:rsidR="0084174B">
        <w:rPr>
          <w:rFonts w:hint="eastAsia"/>
        </w:rPr>
        <w:t>類比推論的句子，</w:t>
      </w:r>
      <w:r w:rsidR="00C048C3">
        <w:rPr>
          <w:rFonts w:hint="eastAsia"/>
        </w:rPr>
        <w:t>請</w:t>
      </w:r>
      <w:r w:rsidR="0084174B">
        <w:rPr>
          <w:rFonts w:hint="eastAsia"/>
        </w:rPr>
        <w:t>分析並找出</w:t>
      </w:r>
      <w:r w:rsidR="0092707B">
        <w:rPr>
          <w:rFonts w:hint="eastAsia"/>
        </w:rPr>
        <w:t>詹尹想表達的意思：</w:t>
      </w:r>
    </w:p>
    <w:tbl>
      <w:tblPr>
        <w:tblStyle w:val="a3"/>
        <w:tblW w:w="10245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15"/>
        <w:gridCol w:w="3281"/>
        <w:gridCol w:w="3549"/>
      </w:tblGrid>
      <w:tr w:rsidR="001662A5" w:rsidRPr="00AE2D09" w14:paraId="367ECC54" w14:textId="77777777" w:rsidTr="00AE2D09">
        <w:trPr>
          <w:trHeight w:val="521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27A1AA0" w14:textId="01DC870D" w:rsidR="001662A5" w:rsidRPr="00EC5F11" w:rsidRDefault="001662A5" w:rsidP="001662A5">
            <w:pPr>
              <w:jc w:val="center"/>
              <w:rPr>
                <w:b/>
                <w:bCs/>
              </w:rPr>
            </w:pPr>
            <w:r w:rsidRPr="00EC5F11">
              <w:rPr>
                <w:rFonts w:hint="eastAsia"/>
                <w:b/>
                <w:bCs/>
              </w:rPr>
              <w:t>事例</w:t>
            </w:r>
          </w:p>
        </w:tc>
        <w:tc>
          <w:tcPr>
            <w:tcW w:w="3281" w:type="dxa"/>
            <w:shd w:val="clear" w:color="auto" w:fill="E7E6E6" w:themeFill="background2"/>
            <w:vAlign w:val="center"/>
          </w:tcPr>
          <w:p w14:paraId="015C490A" w14:textId="68E2863E" w:rsidR="001662A5" w:rsidRPr="00EC5F11" w:rsidRDefault="001662A5" w:rsidP="001662A5">
            <w:pPr>
              <w:jc w:val="center"/>
              <w:rPr>
                <w:b/>
                <w:bCs/>
              </w:rPr>
            </w:pPr>
            <w:r w:rsidRPr="00EC5F11">
              <w:rPr>
                <w:rFonts w:hint="eastAsia"/>
                <w:b/>
                <w:bCs/>
              </w:rPr>
              <w:t>道理</w:t>
            </w:r>
            <w:r w:rsidRPr="00EC5F11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549" w:type="dxa"/>
            <w:shd w:val="clear" w:color="auto" w:fill="E7E6E6" w:themeFill="background2"/>
            <w:vAlign w:val="center"/>
          </w:tcPr>
          <w:p w14:paraId="4C6AC119" w14:textId="152B2A72" w:rsidR="001662A5" w:rsidRPr="00EC5F11" w:rsidRDefault="00AE2D09" w:rsidP="001662A5">
            <w:pPr>
              <w:jc w:val="center"/>
              <w:rPr>
                <w:b/>
                <w:bCs/>
              </w:rPr>
            </w:pPr>
            <w:r w:rsidRPr="00EC5F11">
              <w:rPr>
                <w:rFonts w:hint="eastAsia"/>
                <w:b/>
                <w:bCs/>
              </w:rPr>
              <w:t>結論</w:t>
            </w:r>
          </w:p>
        </w:tc>
      </w:tr>
      <w:tr w:rsidR="001662A5" w14:paraId="22F042BA" w14:textId="77777777" w:rsidTr="00984FCE">
        <w:trPr>
          <w:trHeight w:val="609"/>
        </w:trPr>
        <w:tc>
          <w:tcPr>
            <w:tcW w:w="3415" w:type="dxa"/>
            <w:vAlign w:val="center"/>
          </w:tcPr>
          <w:p w14:paraId="39717534" w14:textId="4EEA44CC" w:rsidR="001662A5" w:rsidRDefault="001662A5" w:rsidP="001662A5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尺有所短，寸有所長</w:t>
            </w:r>
            <w:r w:rsidRPr="00EC5F11">
              <w:rPr>
                <w:rFonts w:hint="eastAsia"/>
                <w:color w:val="FFFFFF" w:themeColor="background1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  <w:tc>
          <w:tcPr>
            <w:tcW w:w="3281" w:type="dxa"/>
            <w:vAlign w:val="center"/>
          </w:tcPr>
          <w:p w14:paraId="50AA18B1" w14:textId="153E1973" w:rsidR="001662A5" w:rsidRDefault="001662A5" w:rsidP="001662A5">
            <w:pPr>
              <w:jc w:val="center"/>
              <w:rPr>
                <w:rFonts w:ascii="標楷體" w:eastAsia="標楷體" w:hAnsi="標楷體"/>
              </w:rPr>
            </w:pPr>
            <w:r w:rsidRPr="001764AC">
              <w:rPr>
                <w:rFonts w:hint="eastAsia"/>
              </w:rPr>
              <w:t>物有所不足，智有所不明</w:t>
            </w:r>
          </w:p>
        </w:tc>
        <w:tc>
          <w:tcPr>
            <w:tcW w:w="3549" w:type="dxa"/>
            <w:vAlign w:val="center"/>
          </w:tcPr>
          <w:p w14:paraId="28821F1C" w14:textId="4CC70711" w:rsidR="001662A5" w:rsidRPr="00B97B9E" w:rsidRDefault="00AE2D09" w:rsidP="001662A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1662A5" w:rsidRPr="00EC5F11">
              <w:rPr>
                <w:rFonts w:ascii="標楷體" w:eastAsia="標楷體" w:hAnsi="標楷體" w:hint="eastAsia"/>
                <w:color w:val="FFFFFF" w:themeColor="background1"/>
              </w:rPr>
              <w:t>數有所不逮</w:t>
            </w:r>
            <w:r w:rsidRPr="00AE2D09">
              <w:rPr>
                <w:rFonts w:ascii="標楷體" w:eastAsia="標楷體" w:hAnsi="標楷體" w:hint="eastAsia"/>
              </w:rPr>
              <w:t xml:space="preserve"> 】</w:t>
            </w:r>
            <w:r w:rsidR="001662A5" w:rsidRPr="00333E8B">
              <w:rPr>
                <w:rFonts w:hint="eastAsia"/>
              </w:rPr>
              <w:t>，神有所不通</w:t>
            </w:r>
          </w:p>
        </w:tc>
      </w:tr>
    </w:tbl>
    <w:p w14:paraId="4407A123" w14:textId="36002317" w:rsidR="00B54F8C" w:rsidRDefault="00A5173F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根據引文，</w:t>
      </w:r>
      <w:r w:rsidR="00C2478C">
        <w:rPr>
          <w:rFonts w:hint="eastAsia"/>
        </w:rPr>
        <w:t>詹尹</w:t>
      </w:r>
      <w:r w:rsidR="00303198">
        <w:rPr>
          <w:rFonts w:hint="eastAsia"/>
        </w:rPr>
        <w:t>有幫屈原卜卦嗎？他給屈原的建議是：</w:t>
      </w:r>
    </w:p>
    <w:tbl>
      <w:tblPr>
        <w:tblStyle w:val="a3"/>
        <w:tblW w:w="10245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07"/>
        <w:gridCol w:w="2268"/>
        <w:gridCol w:w="5670"/>
      </w:tblGrid>
      <w:tr w:rsidR="00303198" w14:paraId="097C0E30" w14:textId="41243355" w:rsidTr="00D20244">
        <w:trPr>
          <w:trHeight w:val="421"/>
        </w:trPr>
        <w:tc>
          <w:tcPr>
            <w:tcW w:w="2307" w:type="dxa"/>
            <w:shd w:val="clear" w:color="auto" w:fill="E7E6E6" w:themeFill="background2"/>
          </w:tcPr>
          <w:p w14:paraId="6365D2EC" w14:textId="7ABF071B" w:rsidR="00303198" w:rsidRPr="009F2A04" w:rsidRDefault="00303198" w:rsidP="009F2A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卜卦</w:t>
            </w:r>
          </w:p>
        </w:tc>
        <w:tc>
          <w:tcPr>
            <w:tcW w:w="2268" w:type="dxa"/>
            <w:shd w:val="clear" w:color="auto" w:fill="E7E6E6" w:themeFill="background2"/>
          </w:tcPr>
          <w:p w14:paraId="54598625" w14:textId="78F22069" w:rsidR="00303198" w:rsidRDefault="00303198" w:rsidP="00B97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  <w:bCs/>
              </w:rPr>
              <w:t>判斷</w:t>
            </w:r>
            <w:r w:rsidRPr="009F2A04">
              <w:rPr>
                <w:rFonts w:hint="eastAsia"/>
                <w:b/>
                <w:bCs/>
              </w:rPr>
              <w:t>根據</w:t>
            </w:r>
          </w:p>
        </w:tc>
        <w:tc>
          <w:tcPr>
            <w:tcW w:w="5670" w:type="dxa"/>
            <w:shd w:val="clear" w:color="auto" w:fill="E7E6E6" w:themeFill="background2"/>
          </w:tcPr>
          <w:p w14:paraId="24D21507" w14:textId="59E17303" w:rsidR="00303198" w:rsidRDefault="00303198" w:rsidP="00B97B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建議內容</w:t>
            </w:r>
          </w:p>
        </w:tc>
      </w:tr>
      <w:tr w:rsidR="00303198" w14:paraId="58BC8E4B" w14:textId="559338AC" w:rsidTr="00984FCE">
        <w:trPr>
          <w:trHeight w:val="542"/>
        </w:trPr>
        <w:tc>
          <w:tcPr>
            <w:tcW w:w="2307" w:type="dxa"/>
            <w:vAlign w:val="center"/>
          </w:tcPr>
          <w:p w14:paraId="77390B9F" w14:textId="3BC4296A" w:rsidR="00303198" w:rsidRDefault="00303198" w:rsidP="00D20244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 w:rsidR="004A03FA">
              <w:rPr>
                <w:rFonts w:asciiTheme="minorEastAsia" w:hAnsiTheme="minorEastAsia" w:hint="eastAsia"/>
              </w:rPr>
              <w:t>□</w:t>
            </w:r>
            <w:r w:rsidRPr="00D20244">
              <w:rPr>
                <w:rFonts w:hint="eastAsia"/>
              </w:rPr>
              <w:t>沒有</w:t>
            </w:r>
          </w:p>
        </w:tc>
        <w:tc>
          <w:tcPr>
            <w:tcW w:w="2268" w:type="dxa"/>
            <w:vAlign w:val="center"/>
          </w:tcPr>
          <w:p w14:paraId="627FB7D7" w14:textId="3DB21A66" w:rsidR="00303198" w:rsidRPr="00EC5F11" w:rsidRDefault="00303198" w:rsidP="00D20244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釋策而謝</w:t>
            </w:r>
          </w:p>
        </w:tc>
        <w:tc>
          <w:tcPr>
            <w:tcW w:w="5670" w:type="dxa"/>
            <w:vAlign w:val="center"/>
          </w:tcPr>
          <w:p w14:paraId="0BF2031E" w14:textId="37E36F8D" w:rsidR="00303198" w:rsidRPr="00EC5F11" w:rsidRDefault="00303198" w:rsidP="00D20244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EC5F11">
              <w:rPr>
                <w:rFonts w:ascii="標楷體" w:eastAsia="標楷體" w:hAnsi="標楷體" w:hint="eastAsia"/>
                <w:color w:val="FFFFFF" w:themeColor="background1"/>
              </w:rPr>
              <w:t>用君之心，行君之意</w:t>
            </w:r>
          </w:p>
        </w:tc>
      </w:tr>
    </w:tbl>
    <w:p w14:paraId="203C1E62" w14:textId="046179E8" w:rsidR="00364EE7" w:rsidRDefault="00364EE7" w:rsidP="00367028">
      <w:pPr>
        <w:pStyle w:val="a7"/>
        <w:numPr>
          <w:ilvl w:val="0"/>
          <w:numId w:val="3"/>
        </w:numPr>
        <w:spacing w:beforeLines="50" w:before="180"/>
        <w:ind w:leftChars="0" w:left="284" w:hanging="284"/>
      </w:pPr>
      <w:r>
        <w:rPr>
          <w:rFonts w:hint="eastAsia"/>
        </w:rPr>
        <w:t>承上題，詹尹給</w:t>
      </w:r>
      <w:r w:rsidR="008549C3">
        <w:rPr>
          <w:rFonts w:hint="eastAsia"/>
        </w:rPr>
        <w:t>予</w:t>
      </w:r>
      <w:r>
        <w:rPr>
          <w:rFonts w:hint="eastAsia"/>
        </w:rPr>
        <w:t>屈原</w:t>
      </w:r>
      <w:r w:rsidR="008549C3">
        <w:rPr>
          <w:rFonts w:hint="eastAsia"/>
        </w:rPr>
        <w:t>如此</w:t>
      </w:r>
      <w:r>
        <w:rPr>
          <w:rFonts w:hint="eastAsia"/>
        </w:rPr>
        <w:t>建議</w:t>
      </w:r>
      <w:r w:rsidR="008549C3">
        <w:rPr>
          <w:rFonts w:hint="eastAsia"/>
        </w:rPr>
        <w:t>的原因是：</w:t>
      </w:r>
    </w:p>
    <w:p w14:paraId="437AE236" w14:textId="77777777" w:rsidR="00C05C1A" w:rsidRDefault="009327B8" w:rsidP="0097221F">
      <w:pPr>
        <w:ind w:leftChars="150" w:left="360"/>
      </w:pPr>
      <w:r w:rsidRPr="0097221F">
        <w:rPr>
          <w:rFonts w:hint="eastAsia"/>
        </w:rPr>
        <w:t>□牽涉屈原的命運，害怕洩露天機</w:t>
      </w:r>
      <w:r w:rsidR="00056DCD" w:rsidRPr="0097221F">
        <w:rPr>
          <w:rFonts w:hint="eastAsia"/>
        </w:rPr>
        <w:t xml:space="preserve">     </w:t>
      </w:r>
    </w:p>
    <w:p w14:paraId="78364504" w14:textId="29D3F56B" w:rsidR="00812989" w:rsidRPr="0097221F" w:rsidRDefault="000A0486" w:rsidP="0097221F">
      <w:pPr>
        <w:ind w:leftChars="150" w:left="360"/>
      </w:pPr>
      <w:r w:rsidRPr="0097221F">
        <w:rPr>
          <w:rFonts w:hint="eastAsia"/>
        </w:rPr>
        <w:t>□</w:t>
      </w:r>
      <w:r w:rsidR="006D7D40" w:rsidRPr="0097221F">
        <w:rPr>
          <w:rFonts w:hint="eastAsia"/>
        </w:rPr>
        <w:t>屈原</w:t>
      </w:r>
      <w:r w:rsidR="004E48F9" w:rsidRPr="0097221F">
        <w:rPr>
          <w:rFonts w:hint="eastAsia"/>
        </w:rPr>
        <w:t>的</w:t>
      </w:r>
      <w:r w:rsidR="00812989" w:rsidRPr="0097221F">
        <w:rPr>
          <w:rFonts w:hint="eastAsia"/>
        </w:rPr>
        <w:t>問題</w:t>
      </w:r>
      <w:r w:rsidR="003816A2" w:rsidRPr="0097221F">
        <w:rPr>
          <w:rFonts w:hint="eastAsia"/>
        </w:rPr>
        <w:t>過於複雜</w:t>
      </w:r>
      <w:r w:rsidR="006D7D40" w:rsidRPr="0097221F">
        <w:rPr>
          <w:rFonts w:hint="eastAsia"/>
        </w:rPr>
        <w:t>，</w:t>
      </w:r>
      <w:r w:rsidR="00812989" w:rsidRPr="0097221F">
        <w:rPr>
          <w:rFonts w:hint="eastAsia"/>
        </w:rPr>
        <w:t>難以占卜</w:t>
      </w:r>
    </w:p>
    <w:p w14:paraId="60B86EF5" w14:textId="77777777" w:rsidR="00C05C1A" w:rsidRDefault="00812989" w:rsidP="0097221F">
      <w:pPr>
        <w:ind w:leftChars="150" w:left="360"/>
      </w:pPr>
      <w:r w:rsidRPr="0097221F">
        <w:rPr>
          <w:rFonts w:hint="eastAsia"/>
        </w:rPr>
        <w:t>□不認同屈原想法，</w:t>
      </w:r>
      <w:r w:rsidR="00CA3F0D" w:rsidRPr="0097221F">
        <w:rPr>
          <w:rFonts w:hint="eastAsia"/>
        </w:rPr>
        <w:t>不願與之衝突</w:t>
      </w:r>
      <w:r w:rsidR="00056DCD" w:rsidRPr="0097221F">
        <w:rPr>
          <w:rFonts w:hint="eastAsia"/>
        </w:rPr>
        <w:t xml:space="preserve">    </w:t>
      </w:r>
    </w:p>
    <w:p w14:paraId="08224FD1" w14:textId="0FC4191C" w:rsidR="003816A2" w:rsidRPr="0097221F" w:rsidRDefault="004A03FA" w:rsidP="0097221F">
      <w:pPr>
        <w:ind w:leftChars="150" w:left="360"/>
      </w:pPr>
      <w:r>
        <w:rPr>
          <w:rFonts w:hint="eastAsia"/>
        </w:rPr>
        <w:t>□</w:t>
      </w:r>
      <w:r w:rsidR="00056DCD" w:rsidRPr="0097221F">
        <w:rPr>
          <w:rFonts w:hint="eastAsia"/>
        </w:rPr>
        <w:t>看出</w:t>
      </w:r>
      <w:r w:rsidR="003816A2" w:rsidRPr="0097221F">
        <w:rPr>
          <w:rFonts w:hint="eastAsia"/>
        </w:rPr>
        <w:t>問題的答案</w:t>
      </w:r>
      <w:r w:rsidR="00056DCD" w:rsidRPr="0097221F">
        <w:rPr>
          <w:rFonts w:hint="eastAsia"/>
        </w:rPr>
        <w:t>早已</w:t>
      </w:r>
      <w:r w:rsidR="003816A2" w:rsidRPr="0097221F">
        <w:rPr>
          <w:rFonts w:hint="eastAsia"/>
        </w:rPr>
        <w:t>在屈原心中</w:t>
      </w:r>
    </w:p>
    <w:p w14:paraId="23E06185" w14:textId="77777777" w:rsidR="004B6EF4" w:rsidRDefault="004B6EF4" w:rsidP="00056DCD">
      <w:pPr>
        <w:ind w:leftChars="100" w:left="240"/>
        <w:rPr>
          <w:rFonts w:asciiTheme="minorEastAsia" w:hAnsiTheme="minorEastAsia"/>
        </w:rPr>
      </w:pPr>
    </w:p>
    <w:p w14:paraId="5EA26385" w14:textId="4221A823" w:rsidR="00671739" w:rsidRPr="003A2337" w:rsidRDefault="00671739" w:rsidP="00C05C1A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3A233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三、全文總結：</w:t>
      </w:r>
    </w:p>
    <w:p w14:paraId="17C00410" w14:textId="618AFBBE" w:rsidR="00D708A4" w:rsidRPr="00C05C1A" w:rsidRDefault="00056DCD" w:rsidP="00FC6C91">
      <w:pPr>
        <w:pStyle w:val="a7"/>
        <w:numPr>
          <w:ilvl w:val="0"/>
          <w:numId w:val="3"/>
        </w:numPr>
        <w:spacing w:beforeLines="50" w:before="180" w:afterLines="20" w:after="72"/>
        <w:ind w:leftChars="0" w:left="284" w:hanging="284"/>
      </w:pPr>
      <w:r>
        <w:rPr>
          <w:rFonts w:hint="eastAsia"/>
        </w:rPr>
        <w:t>根據全文，</w:t>
      </w:r>
      <w:r w:rsidR="003618CB">
        <w:rPr>
          <w:rFonts w:hint="eastAsia"/>
        </w:rPr>
        <w:t>屈原</w:t>
      </w:r>
      <w:r w:rsidR="00BC786B">
        <w:rPr>
          <w:rFonts w:hint="eastAsia"/>
        </w:rPr>
        <w:t>與詹尹的對話，</w:t>
      </w:r>
      <w:r w:rsidR="00450E8A">
        <w:rPr>
          <w:rFonts w:hint="eastAsia"/>
        </w:rPr>
        <w:t>最後得到的答案</w:t>
      </w:r>
      <w:r w:rsidR="00D708A4">
        <w:rPr>
          <w:rFonts w:hint="eastAsia"/>
        </w:rPr>
        <w:t>可跟</w:t>
      </w:r>
      <w:r w:rsidR="003618CB">
        <w:rPr>
          <w:rFonts w:hint="eastAsia"/>
        </w:rPr>
        <w:t>〈漁父〉</w:t>
      </w:r>
      <w:r w:rsidR="00D708A4">
        <w:rPr>
          <w:rFonts w:hint="eastAsia"/>
        </w:rPr>
        <w:t>中哪些話呼應</w:t>
      </w:r>
      <w:r w:rsidR="00126943">
        <w:rPr>
          <w:rFonts w:hint="eastAsia"/>
        </w:rPr>
        <w:t>？</w:t>
      </w:r>
      <w:r w:rsidR="00D708A4" w:rsidRPr="00C05C1A">
        <w:rPr>
          <w:rFonts w:hint="eastAsia"/>
          <w:b/>
          <w:bCs/>
          <w:u w:val="single"/>
        </w:rPr>
        <w:t>請將</w:t>
      </w:r>
      <w:r w:rsidR="00126943" w:rsidRPr="00C05C1A">
        <w:rPr>
          <w:rFonts w:hint="eastAsia"/>
          <w:b/>
          <w:bCs/>
          <w:u w:val="single"/>
        </w:rPr>
        <w:t>呼應的句子</w:t>
      </w:r>
      <w:r w:rsidR="00D708A4" w:rsidRPr="00C05C1A">
        <w:rPr>
          <w:rFonts w:hint="eastAsia"/>
          <w:b/>
          <w:bCs/>
          <w:u w:val="single"/>
        </w:rPr>
        <w:t>劃</w:t>
      </w:r>
      <w:r w:rsidR="00126943" w:rsidRPr="00C05C1A">
        <w:rPr>
          <w:rFonts w:hint="eastAsia"/>
          <w:b/>
          <w:bCs/>
          <w:u w:val="single"/>
        </w:rPr>
        <w:t>記標示</w:t>
      </w:r>
      <w:r w:rsidR="00D708A4" w:rsidRPr="00C05C1A">
        <w:rPr>
          <w:rFonts w:hint="eastAsia"/>
        </w:rPr>
        <w:t>：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D708A4" w14:paraId="1645706A" w14:textId="77777777" w:rsidTr="008D61F1">
        <w:tc>
          <w:tcPr>
            <w:tcW w:w="10206" w:type="dxa"/>
          </w:tcPr>
          <w:p w14:paraId="3C68A9C3" w14:textId="77777777" w:rsidR="00D708A4" w:rsidRPr="002341AE" w:rsidRDefault="00D708A4" w:rsidP="00C86125">
            <w:pPr>
              <w:ind w:firstLineChars="200" w:firstLine="480"/>
              <w:rPr>
                <w:rFonts w:ascii="標楷體" w:eastAsia="標楷體" w:hAnsi="標楷體"/>
              </w:rPr>
            </w:pPr>
            <w:r w:rsidRPr="0099259D">
              <w:rPr>
                <w:rFonts w:ascii="標楷體" w:eastAsia="標楷體" w:hAnsi="標楷體" w:hint="eastAsia"/>
              </w:rPr>
              <w:t>屈原曰：「吾聞之，新沐者必彈冠，新浴者必振衣。</w:t>
            </w:r>
            <w:r w:rsidRPr="00D20624">
              <w:rPr>
                <w:rFonts w:ascii="標楷體" w:eastAsia="標楷體" w:hAnsi="標楷體" w:hint="eastAsia"/>
              </w:rPr>
              <w:t>安能以身之察察，受物之汶汶者乎？寧赴湘流，葬於江魚之腹中，安能以皓皓之白，而蒙世俗之塵埃乎？」</w:t>
            </w:r>
            <w:r>
              <w:rPr>
                <w:rFonts w:ascii="標楷體" w:eastAsia="標楷體" w:hAnsi="標楷體" w:hint="eastAsia"/>
              </w:rPr>
              <w:t>（屈原</w:t>
            </w:r>
            <w:r w:rsidRPr="00B94B6D">
              <w:rPr>
                <w:rFonts w:ascii="標楷體" w:eastAsia="標楷體" w:hAnsi="標楷體" w:hint="eastAsia"/>
              </w:rPr>
              <w:t>〈漁父〉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0FFAB8F" w14:textId="0025A350" w:rsidR="00BC65DF" w:rsidRDefault="001F1BED" w:rsidP="008C218E">
      <w:pPr>
        <w:spacing w:beforeLines="50" w:before="180" w:afterLines="20" w:after="72"/>
      </w:pPr>
      <w:r>
        <w:rPr>
          <w:rFonts w:hint="eastAsia"/>
        </w:rPr>
        <w:t>19.</w:t>
      </w:r>
      <w:r w:rsidR="00441CC4" w:rsidRPr="00AB5284">
        <w:rPr>
          <w:rFonts w:hint="eastAsia"/>
        </w:rPr>
        <w:t>〈卜居〉表達了屈原</w:t>
      </w:r>
      <w:r w:rsidR="00CC7BF6" w:rsidRPr="00AB5284">
        <w:rPr>
          <w:rFonts w:hint="eastAsia"/>
        </w:rPr>
        <w:t>對正道的堅持，</w:t>
      </w:r>
      <w:r w:rsidR="005E3907" w:rsidRPr="00AB5284">
        <w:rPr>
          <w:rFonts w:hint="eastAsia"/>
        </w:rPr>
        <w:t>想一想，屈原為什麼這麼堅持</w:t>
      </w:r>
      <w:r w:rsidR="0004410C">
        <w:rPr>
          <w:rFonts w:hint="eastAsia"/>
        </w:rPr>
        <w:t>？</w:t>
      </w:r>
      <w:r w:rsidR="00EB2D0A" w:rsidRPr="00AB5284">
        <w:rPr>
          <w:rFonts w:hint="eastAsia"/>
        </w:rPr>
        <w:t>請思考</w:t>
      </w:r>
      <w:r w:rsidR="005E3907" w:rsidRPr="00AB5284">
        <w:rPr>
          <w:rFonts w:hint="eastAsia"/>
        </w:rPr>
        <w:t>他</w:t>
      </w:r>
      <w:r w:rsidR="00EB2D0A" w:rsidRPr="00AB5284">
        <w:rPr>
          <w:rFonts w:hint="eastAsia"/>
        </w:rPr>
        <w:t>的心態，並</w:t>
      </w:r>
      <w:r w:rsidR="005E3907" w:rsidRPr="00AB5284">
        <w:rPr>
          <w:rFonts w:hint="eastAsia"/>
        </w:rPr>
        <w:t>找一個類似的情境</w:t>
      </w:r>
      <w:r w:rsidR="00BC65DF" w:rsidRPr="008C218E">
        <w:rPr>
          <w:rFonts w:hint="eastAsia"/>
        </w:rPr>
        <w:t>與人物</w:t>
      </w:r>
      <w:r w:rsidR="005E3907" w:rsidRPr="008C218E">
        <w:rPr>
          <w:rFonts w:hint="eastAsia"/>
        </w:rPr>
        <w:t>，</w:t>
      </w:r>
      <w:r w:rsidR="00BC65DF" w:rsidRPr="008C218E">
        <w:rPr>
          <w:rFonts w:hint="eastAsia"/>
        </w:rPr>
        <w:t>運</w:t>
      </w:r>
      <w:r w:rsidR="005E3907" w:rsidRPr="00AB5284">
        <w:rPr>
          <w:rFonts w:hint="eastAsia"/>
        </w:rPr>
        <w:t>用下面的句式</w:t>
      </w:r>
      <w:r w:rsidR="00EB2D0A" w:rsidRPr="00AB5284">
        <w:rPr>
          <w:rFonts w:hint="eastAsia"/>
        </w:rPr>
        <w:t>，</w:t>
      </w:r>
      <w:r w:rsidR="004E4F97" w:rsidRPr="004E4F97">
        <w:rPr>
          <w:rFonts w:hint="eastAsia"/>
        </w:rPr>
        <w:t>類比說明兩人的共同性</w:t>
      </w:r>
      <w:commentRangeStart w:id="2"/>
      <w:r w:rsidR="000F5290" w:rsidRPr="00AB5284">
        <w:rPr>
          <w:rFonts w:hint="eastAsia"/>
        </w:rPr>
        <w:t>：</w:t>
      </w:r>
      <w:commentRangeEnd w:id="2"/>
      <w:r w:rsidR="00BC65DF">
        <w:rPr>
          <w:rStyle w:val="af4"/>
        </w:rPr>
        <w:commentReference w:id="2"/>
      </w:r>
    </w:p>
    <w:tbl>
      <w:tblPr>
        <w:tblStyle w:val="a3"/>
        <w:tblW w:w="10446" w:type="dxa"/>
        <w:tblInd w:w="137" w:type="dxa"/>
        <w:tblLook w:val="04A0" w:firstRow="1" w:lastRow="0" w:firstColumn="1" w:lastColumn="0" w:noHBand="0" w:noVBand="1"/>
      </w:tblPr>
      <w:tblGrid>
        <w:gridCol w:w="1701"/>
        <w:gridCol w:w="851"/>
        <w:gridCol w:w="1515"/>
        <w:gridCol w:w="709"/>
        <w:gridCol w:w="1150"/>
        <w:gridCol w:w="737"/>
        <w:gridCol w:w="3783"/>
      </w:tblGrid>
      <w:tr w:rsidR="00C60AF9" w14:paraId="0E04F6F0" w14:textId="289169D4" w:rsidTr="008C218E">
        <w:trPr>
          <w:trHeight w:val="730"/>
        </w:trPr>
        <w:tc>
          <w:tcPr>
            <w:tcW w:w="1701" w:type="dxa"/>
            <w:vAlign w:val="center"/>
          </w:tcPr>
          <w:p w14:paraId="6B07160D" w14:textId="341C90A8" w:rsidR="00C60AF9" w:rsidRPr="0018127C" w:rsidRDefault="00C60AF9" w:rsidP="00742FD6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「堅持正道」之於屈原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E5D129" w14:textId="4EB2EE6C" w:rsidR="00C60AF9" w:rsidRPr="0018127C" w:rsidRDefault="00C60AF9" w:rsidP="00ED4087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就像</w:t>
            </w:r>
          </w:p>
        </w:tc>
        <w:tc>
          <w:tcPr>
            <w:tcW w:w="1515" w:type="dxa"/>
            <w:vAlign w:val="center"/>
          </w:tcPr>
          <w:p w14:paraId="5095BCAE" w14:textId="2B548662" w:rsidR="00C60AF9" w:rsidRPr="0018127C" w:rsidRDefault="00C60AF9" w:rsidP="00CE5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B742E30" w14:textId="0EF1024D" w:rsidR="00C60AF9" w:rsidRPr="0018127C" w:rsidRDefault="00C60AF9" w:rsidP="00ED4087">
            <w:pPr>
              <w:jc w:val="center"/>
              <w:rPr>
                <w:rFonts w:ascii="標楷體" w:eastAsia="標楷體" w:hAnsi="標楷體"/>
              </w:rPr>
            </w:pPr>
            <w:r w:rsidRPr="0018127C">
              <w:rPr>
                <w:rFonts w:ascii="標楷體" w:eastAsia="標楷體" w:hAnsi="標楷體" w:hint="eastAsia"/>
              </w:rPr>
              <w:t>之於</w:t>
            </w:r>
          </w:p>
        </w:tc>
        <w:tc>
          <w:tcPr>
            <w:tcW w:w="1150" w:type="dxa"/>
            <w:vAlign w:val="center"/>
          </w:tcPr>
          <w:p w14:paraId="531CAC25" w14:textId="64B43664" w:rsidR="00C60AF9" w:rsidRPr="0018127C" w:rsidRDefault="00C60AF9" w:rsidP="00CE5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E7E6E6" w:themeFill="background2"/>
            <w:vAlign w:val="center"/>
          </w:tcPr>
          <w:p w14:paraId="5801B725" w14:textId="61FF0ED1" w:rsidR="00C60AF9" w:rsidRPr="0018127C" w:rsidRDefault="00C60AF9" w:rsidP="00C60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</w:tc>
        <w:tc>
          <w:tcPr>
            <w:tcW w:w="3783" w:type="dxa"/>
            <w:vAlign w:val="center"/>
          </w:tcPr>
          <w:p w14:paraId="6D95B817" w14:textId="20833D6A" w:rsidR="00C60AF9" w:rsidRPr="006D0A89" w:rsidRDefault="006D0A89" w:rsidP="00047B49">
            <w:pPr>
              <w:rPr>
                <w:rFonts w:ascii="標楷體" w:eastAsia="標楷體" w:hAnsi="標楷體"/>
              </w:rPr>
            </w:pPr>
            <w:r w:rsidRPr="006D0A89">
              <w:rPr>
                <w:rFonts w:ascii="標楷體" w:eastAsia="標楷體" w:hAnsi="標楷體" w:hint="eastAsia"/>
              </w:rPr>
              <w:t>兩人都</w:t>
            </w:r>
          </w:p>
        </w:tc>
      </w:tr>
    </w:tbl>
    <w:p w14:paraId="3A64ACAD" w14:textId="4B86A94E" w:rsidR="00AC7D3B" w:rsidRPr="006D0A89" w:rsidRDefault="00FD223A" w:rsidP="00D20624">
      <w:pPr>
        <w:jc w:val="both"/>
      </w:pPr>
      <w:r>
        <w:rPr>
          <w:rFonts w:ascii="標楷體" w:eastAsia="標楷體" w:hAnsi="標楷體" w:hint="eastAsia"/>
          <w:color w:val="FF0000"/>
        </w:rPr>
        <w:t xml:space="preserve">  </w:t>
      </w:r>
      <w:r w:rsidR="00C86125">
        <w:rPr>
          <w:rFonts w:ascii="標楷體" w:eastAsia="標楷體" w:hAnsi="標楷體" w:hint="eastAsia"/>
          <w:color w:val="FF0000"/>
        </w:rPr>
        <w:t xml:space="preserve"> </w:t>
      </w:r>
    </w:p>
    <w:p w14:paraId="2560CCA9" w14:textId="55E05B6B" w:rsidR="008856F6" w:rsidRPr="008856F6" w:rsidRDefault="00FA1CBD" w:rsidP="008856F6">
      <w:r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課後學習單</w:t>
      </w:r>
    </w:p>
    <w:p w14:paraId="0DBF4F12" w14:textId="5A1324B8" w:rsidR="00FA1CBD" w:rsidRPr="003A2337" w:rsidRDefault="00FA1CBD" w:rsidP="003A2337">
      <w:pPr>
        <w:spacing w:afterLines="50" w:after="180"/>
        <w:rPr>
          <w:rFonts w:ascii="標楷體" w:eastAsia="標楷體" w:hAnsi="標楷體"/>
          <w:b/>
          <w:bCs/>
        </w:rPr>
      </w:pPr>
      <w:r w:rsidRPr="003A2337">
        <w:rPr>
          <w:rFonts w:ascii="標楷體" w:eastAsia="標楷體" w:hAnsi="標楷體" w:hint="eastAsia"/>
          <w:b/>
          <w:bCs/>
        </w:rPr>
        <w:t>一、</w:t>
      </w:r>
      <w:r w:rsidR="005B732C" w:rsidRPr="003A2337">
        <w:rPr>
          <w:rFonts w:ascii="標楷體" w:eastAsia="標楷體" w:hAnsi="標楷體" w:hint="eastAsia"/>
          <w:b/>
          <w:bCs/>
        </w:rPr>
        <w:t>屈原的道德勇氣</w:t>
      </w:r>
    </w:p>
    <w:p w14:paraId="16B91126" w14:textId="5F5FA741" w:rsidR="00EA3F13" w:rsidRDefault="006D0A89" w:rsidP="0097221F">
      <w:pPr>
        <w:ind w:leftChars="150" w:left="360" w:firstLineChars="200" w:firstLine="480"/>
      </w:pPr>
      <w:r w:rsidRPr="0097221F">
        <w:t>美國心理學家勞倫斯</w:t>
      </w:r>
      <w:r w:rsidRPr="0097221F">
        <w:rPr>
          <w:rFonts w:hint="eastAsia"/>
        </w:rPr>
        <w:t>．</w:t>
      </w:r>
      <w:r w:rsidRPr="0097221F">
        <w:t>柯爾伯格</w:t>
      </w:r>
      <w:r w:rsidRPr="0097221F">
        <w:rPr>
          <w:rFonts w:hint="eastAsia"/>
        </w:rPr>
        <w:t>（</w:t>
      </w:r>
      <w:r w:rsidRPr="0097221F">
        <w:t>Lawrence Kohlberg</w:t>
      </w:r>
      <w:r w:rsidRPr="0097221F">
        <w:rPr>
          <w:rFonts w:hint="eastAsia"/>
        </w:rPr>
        <w:t>）</w:t>
      </w:r>
      <w:r w:rsidR="000524E0" w:rsidRPr="0097221F">
        <w:rPr>
          <w:rFonts w:hint="eastAsia"/>
        </w:rPr>
        <w:t>將</w:t>
      </w:r>
      <w:r w:rsidR="008856F6" w:rsidRPr="0097221F">
        <w:rPr>
          <w:rFonts w:hint="eastAsia"/>
        </w:rPr>
        <w:t>人</w:t>
      </w:r>
      <w:r w:rsidRPr="0097221F">
        <w:rPr>
          <w:rFonts w:hint="eastAsia"/>
        </w:rPr>
        <w:t>類</w:t>
      </w:r>
      <w:r>
        <w:rPr>
          <w:rFonts w:hint="eastAsia"/>
        </w:rPr>
        <w:t>的</w:t>
      </w:r>
      <w:r w:rsidR="008856F6">
        <w:rPr>
          <w:rFonts w:hint="eastAsia"/>
        </w:rPr>
        <w:t>道德</w:t>
      </w:r>
      <w:r w:rsidR="000524E0">
        <w:rPr>
          <w:rFonts w:hint="eastAsia"/>
        </w:rPr>
        <w:t>發展分成</w:t>
      </w:r>
      <w:r w:rsidR="008856F6">
        <w:rPr>
          <w:rFonts w:hint="eastAsia"/>
        </w:rPr>
        <w:t>三大層次</w:t>
      </w:r>
      <w:r w:rsidR="000524E0">
        <w:rPr>
          <w:rFonts w:hint="eastAsia"/>
        </w:rPr>
        <w:t>、</w:t>
      </w:r>
      <w:r w:rsidR="008856F6">
        <w:rPr>
          <w:rFonts w:hint="eastAsia"/>
        </w:rPr>
        <w:t>七個階段</w:t>
      </w:r>
      <w:r w:rsidR="000524E0">
        <w:rPr>
          <w:rFonts w:hint="eastAsia"/>
        </w:rPr>
        <w:t>，</w:t>
      </w:r>
      <w:r w:rsidR="005B732C">
        <w:rPr>
          <w:rFonts w:hint="eastAsia"/>
        </w:rPr>
        <w:t>如下圖：</w:t>
      </w:r>
    </w:p>
    <w:p w14:paraId="736805AA" w14:textId="4D0F241F" w:rsidR="005B732C" w:rsidRDefault="005B732C" w:rsidP="009345BB">
      <w:r>
        <w:rPr>
          <w:rFonts w:hint="eastAsia"/>
          <w:noProof/>
        </w:rPr>
        <w:drawing>
          <wp:inline distT="0" distB="0" distL="0" distR="0" wp14:anchorId="58E9A349" wp14:editId="68DE7510">
            <wp:extent cx="6680200" cy="2235788"/>
            <wp:effectExtent l="0" t="19050" r="0" b="12700"/>
            <wp:docPr id="2020037219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3F81805" w14:textId="29C5A682" w:rsidR="005B732C" w:rsidRPr="005B732C" w:rsidRDefault="004E17F0" w:rsidP="004E70C3">
      <w:pPr>
        <w:pStyle w:val="a7"/>
        <w:numPr>
          <w:ilvl w:val="0"/>
          <w:numId w:val="7"/>
        </w:numPr>
        <w:spacing w:afterLines="20" w:after="72"/>
        <w:ind w:leftChars="0"/>
      </w:pPr>
      <w:r>
        <w:rPr>
          <w:rFonts w:hint="eastAsia"/>
        </w:rPr>
        <w:t>根據上圖，</w:t>
      </w:r>
      <w:r w:rsidR="005B1322">
        <w:rPr>
          <w:rFonts w:hint="eastAsia"/>
        </w:rPr>
        <w:t>你認為</w:t>
      </w:r>
      <w:r>
        <w:rPr>
          <w:rFonts w:hint="eastAsia"/>
        </w:rPr>
        <w:t>屈原的道德發展階段</w:t>
      </w:r>
      <w:r w:rsidR="005F20E0">
        <w:rPr>
          <w:rFonts w:hint="eastAsia"/>
        </w:rPr>
        <w:t>落在哪一個層次</w:t>
      </w:r>
      <w:r w:rsidR="005B1322">
        <w:rPr>
          <w:rFonts w:hint="eastAsia"/>
        </w:rPr>
        <w:t>？請</w:t>
      </w:r>
      <w:r w:rsidR="005F20E0">
        <w:rPr>
          <w:rFonts w:hint="eastAsia"/>
        </w:rPr>
        <w:t>說明理由：</w:t>
      </w:r>
    </w:p>
    <w:tbl>
      <w:tblPr>
        <w:tblStyle w:val="a3"/>
        <w:tblW w:w="9820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5"/>
        <w:gridCol w:w="7655"/>
      </w:tblGrid>
      <w:tr w:rsidR="005F20E0" w:rsidRPr="005F20E0" w14:paraId="00844CC3" w14:textId="77777777" w:rsidTr="006D0A89">
        <w:tc>
          <w:tcPr>
            <w:tcW w:w="2165" w:type="dxa"/>
            <w:shd w:val="clear" w:color="auto" w:fill="E7E6E6" w:themeFill="background2"/>
          </w:tcPr>
          <w:p w14:paraId="40CCB574" w14:textId="6ED86326" w:rsidR="005F20E0" w:rsidRPr="005F20E0" w:rsidRDefault="005F20E0" w:rsidP="005F20E0">
            <w:pPr>
              <w:jc w:val="center"/>
              <w:rPr>
                <w:b/>
                <w:bCs/>
              </w:rPr>
            </w:pPr>
            <w:r w:rsidRPr="005F20E0">
              <w:rPr>
                <w:rFonts w:hint="eastAsia"/>
                <w:b/>
                <w:bCs/>
              </w:rPr>
              <w:t>層次</w:t>
            </w:r>
          </w:p>
        </w:tc>
        <w:tc>
          <w:tcPr>
            <w:tcW w:w="7655" w:type="dxa"/>
            <w:shd w:val="clear" w:color="auto" w:fill="E7E6E6" w:themeFill="background2"/>
          </w:tcPr>
          <w:p w14:paraId="085A0527" w14:textId="5841327A" w:rsidR="005F20E0" w:rsidRPr="005F20E0" w:rsidRDefault="005F20E0" w:rsidP="005F20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5F20E0" w14:paraId="1DF09374" w14:textId="77777777" w:rsidTr="00D20624">
        <w:trPr>
          <w:trHeight w:val="1480"/>
        </w:trPr>
        <w:tc>
          <w:tcPr>
            <w:tcW w:w="2165" w:type="dxa"/>
            <w:vAlign w:val="center"/>
          </w:tcPr>
          <w:p w14:paraId="4A1AE9FA" w14:textId="77777777" w:rsidR="005F20E0" w:rsidRDefault="005F20E0" w:rsidP="00D20624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前習俗層次</w:t>
            </w:r>
          </w:p>
          <w:p w14:paraId="181357BC" w14:textId="6C6521A1" w:rsidR="005F20E0" w:rsidRDefault="005F20E0" w:rsidP="00D20624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習俗層次</w:t>
            </w:r>
          </w:p>
          <w:p w14:paraId="6E819307" w14:textId="41547CBC" w:rsidR="005F20E0" w:rsidRDefault="004A03FA" w:rsidP="00D20624">
            <w:pPr>
              <w:jc w:val="both"/>
            </w:pPr>
            <w:r>
              <w:rPr>
                <w:rFonts w:hint="eastAsia"/>
              </w:rPr>
              <w:t>□</w:t>
            </w:r>
            <w:r w:rsidR="005F20E0" w:rsidRPr="006D0A89">
              <w:rPr>
                <w:rFonts w:hint="eastAsia"/>
              </w:rPr>
              <w:t>後習俗層次</w:t>
            </w:r>
          </w:p>
        </w:tc>
        <w:tc>
          <w:tcPr>
            <w:tcW w:w="7655" w:type="dxa"/>
          </w:tcPr>
          <w:p w14:paraId="7BF26A9A" w14:textId="009F011D" w:rsidR="005F20E0" w:rsidRDefault="005F20E0" w:rsidP="00C05C1A">
            <w:pPr>
              <w:ind w:firstLineChars="200" w:firstLine="480"/>
            </w:pPr>
          </w:p>
        </w:tc>
      </w:tr>
    </w:tbl>
    <w:p w14:paraId="11858EE5" w14:textId="135BEA33" w:rsidR="003172DB" w:rsidRPr="005B732C" w:rsidRDefault="003172DB" w:rsidP="00C05C1A">
      <w:pPr>
        <w:pStyle w:val="a7"/>
        <w:numPr>
          <w:ilvl w:val="0"/>
          <w:numId w:val="7"/>
        </w:numPr>
        <w:spacing w:beforeLines="50" w:before="180" w:afterLines="20" w:after="72"/>
        <w:ind w:leftChars="0" w:left="482" w:hanging="482"/>
      </w:pPr>
      <w:r>
        <w:rPr>
          <w:rFonts w:hint="eastAsia"/>
        </w:rPr>
        <w:t>根據上圖，你認為自己的道德發展階段落在哪一個層次？請說明理由：</w:t>
      </w:r>
    </w:p>
    <w:tbl>
      <w:tblPr>
        <w:tblStyle w:val="a3"/>
        <w:tblW w:w="9820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5"/>
        <w:gridCol w:w="7655"/>
      </w:tblGrid>
      <w:tr w:rsidR="003172DB" w:rsidRPr="005F20E0" w14:paraId="4B26EAC8" w14:textId="77777777" w:rsidTr="00582093">
        <w:tc>
          <w:tcPr>
            <w:tcW w:w="2165" w:type="dxa"/>
            <w:shd w:val="clear" w:color="auto" w:fill="E7E6E6" w:themeFill="background2"/>
          </w:tcPr>
          <w:p w14:paraId="4664B871" w14:textId="77777777" w:rsidR="003172DB" w:rsidRPr="005F20E0" w:rsidRDefault="003172DB" w:rsidP="00582093">
            <w:pPr>
              <w:jc w:val="center"/>
              <w:rPr>
                <w:b/>
                <w:bCs/>
              </w:rPr>
            </w:pPr>
            <w:r w:rsidRPr="005F20E0">
              <w:rPr>
                <w:rFonts w:hint="eastAsia"/>
                <w:b/>
                <w:bCs/>
              </w:rPr>
              <w:t>層次</w:t>
            </w:r>
          </w:p>
        </w:tc>
        <w:tc>
          <w:tcPr>
            <w:tcW w:w="7655" w:type="dxa"/>
            <w:shd w:val="clear" w:color="auto" w:fill="E7E6E6" w:themeFill="background2"/>
          </w:tcPr>
          <w:p w14:paraId="2104AB28" w14:textId="77777777" w:rsidR="003172DB" w:rsidRPr="005F20E0" w:rsidRDefault="003172DB" w:rsidP="005820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3172DB" w14:paraId="4C8ED3BF" w14:textId="77777777" w:rsidTr="00D20624">
        <w:trPr>
          <w:trHeight w:val="1686"/>
        </w:trPr>
        <w:tc>
          <w:tcPr>
            <w:tcW w:w="2165" w:type="dxa"/>
            <w:vAlign w:val="center"/>
          </w:tcPr>
          <w:p w14:paraId="2F09DEE9" w14:textId="77777777" w:rsidR="003172DB" w:rsidRDefault="003172DB" w:rsidP="00D20624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前習俗層次</w:t>
            </w:r>
          </w:p>
          <w:p w14:paraId="28B96BD6" w14:textId="77777777" w:rsidR="003172DB" w:rsidRDefault="003172DB" w:rsidP="00D20624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習俗層次</w:t>
            </w:r>
          </w:p>
          <w:p w14:paraId="6C6AA663" w14:textId="191ACAB8" w:rsidR="003172DB" w:rsidRDefault="005B1322" w:rsidP="00D20624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3172DB" w:rsidRPr="006D0A89">
              <w:rPr>
                <w:rFonts w:hint="eastAsia"/>
              </w:rPr>
              <w:t>後習俗層次</w:t>
            </w:r>
          </w:p>
        </w:tc>
        <w:tc>
          <w:tcPr>
            <w:tcW w:w="7655" w:type="dxa"/>
          </w:tcPr>
          <w:p w14:paraId="527E2644" w14:textId="6EFA5A19" w:rsidR="003172DB" w:rsidRDefault="003172DB" w:rsidP="00582093"/>
        </w:tc>
      </w:tr>
    </w:tbl>
    <w:p w14:paraId="2B8273DF" w14:textId="2A2C603C" w:rsidR="003A2337" w:rsidRPr="003A2337" w:rsidRDefault="003A2337" w:rsidP="006D0A89">
      <w:pPr>
        <w:spacing w:beforeLines="50" w:before="180" w:afterLines="20" w:after="7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二</w:t>
      </w:r>
      <w:r w:rsidRPr="003A2337">
        <w:rPr>
          <w:rFonts w:ascii="標楷體" w:eastAsia="標楷體" w:hAnsi="標楷體" w:hint="eastAsia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後人</w:t>
      </w:r>
      <w:r w:rsidR="00DD368B">
        <w:rPr>
          <w:rFonts w:ascii="標楷體" w:eastAsia="標楷體" w:hAnsi="標楷體" w:hint="eastAsia"/>
          <w:b/>
          <w:bCs/>
        </w:rPr>
        <w:t>對</w:t>
      </w:r>
      <w:r>
        <w:rPr>
          <w:rFonts w:ascii="標楷體" w:eastAsia="標楷體" w:hAnsi="標楷體" w:hint="eastAsia"/>
          <w:b/>
          <w:bCs/>
        </w:rPr>
        <w:t>屈原</w:t>
      </w:r>
      <w:r w:rsidR="00DD368B">
        <w:rPr>
          <w:rFonts w:ascii="標楷體" w:eastAsia="標楷體" w:hAnsi="標楷體" w:hint="eastAsia"/>
          <w:b/>
          <w:bCs/>
        </w:rPr>
        <w:t>的評價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428B" w14:paraId="053C536F" w14:textId="77777777" w:rsidTr="00742146">
        <w:trPr>
          <w:trHeight w:val="1691"/>
        </w:trPr>
        <w:tc>
          <w:tcPr>
            <w:tcW w:w="10456" w:type="dxa"/>
          </w:tcPr>
          <w:p w14:paraId="03005BAE" w14:textId="761C396E" w:rsidR="00A5428B" w:rsidRPr="00A5428B" w:rsidRDefault="00A5428B" w:rsidP="00A5428B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343434"/>
                <w:spacing w:val="15"/>
                <w:bdr w:val="single" w:sz="4" w:space="0" w:color="auto"/>
              </w:rPr>
            </w:pPr>
            <w:r w:rsidRPr="00A5428B">
              <w:rPr>
                <w:rFonts w:ascii="標楷體" w:eastAsia="標楷體" w:hAnsi="標楷體" w:hint="eastAsia"/>
                <w:color w:val="343434"/>
                <w:spacing w:val="15"/>
                <w:bdr w:val="single" w:sz="4" w:space="0" w:color="auto"/>
              </w:rPr>
              <w:t>甲</w:t>
            </w:r>
          </w:p>
          <w:p w14:paraId="2B2F9731" w14:textId="29A6781B" w:rsidR="00A5428B" w:rsidRDefault="00A5428B" w:rsidP="00A5428B">
            <w:pPr>
              <w:ind w:firstLineChars="200" w:firstLine="480"/>
              <w:rPr>
                <w:rFonts w:ascii="標楷體" w:eastAsia="標楷體" w:hAnsi="標楷體"/>
                <w:bdr w:val="none" w:sz="0" w:space="0" w:color="auto" w:frame="1"/>
              </w:rPr>
            </w:pPr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屈平行正，以事懷王。瑾瑜比潔，日月爭光。忠而見放，讒者益章。（司馬遷《史記・屈原賈生列傳》）</w:t>
            </w:r>
          </w:p>
          <w:p w14:paraId="0E681264" w14:textId="1723B7B3" w:rsidR="00C92D7A" w:rsidRPr="006D0A89" w:rsidRDefault="00742146" w:rsidP="006D0A89">
            <w:pPr>
              <w:snapToGrid w:val="0"/>
              <w:spacing w:beforeLines="50" w:before="180"/>
              <w:rPr>
                <w:rFonts w:asciiTheme="minorEastAsia" w:hAnsiTheme="minorEastAsia"/>
                <w:sz w:val="20"/>
                <w:szCs w:val="18"/>
              </w:rPr>
            </w:pPr>
            <w:r w:rsidRPr="006D0A89">
              <w:rPr>
                <w:rFonts w:asciiTheme="minorEastAsia" w:hAnsiTheme="minorEastAsia" w:hint="eastAsia"/>
                <w:b/>
                <w:bCs/>
                <w:sz w:val="20"/>
                <w:szCs w:val="18"/>
              </w:rPr>
              <w:t>語譯：</w:t>
            </w:r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屈原德行端正，輔佐楚懷王，其德行可比無瑕的美玉，與日月爭比光輝。但他卻因忠心，反遭放逐，而讒言構陷他的小人卻得志。</w:t>
            </w:r>
          </w:p>
          <w:p w14:paraId="6A3BDA5F" w14:textId="5D8F13AC" w:rsidR="00A5428B" w:rsidRPr="00A5428B" w:rsidRDefault="00A5428B" w:rsidP="00742146">
            <w:pPr>
              <w:pStyle w:val="Web"/>
              <w:shd w:val="clear" w:color="auto" w:fill="FFFFFF"/>
              <w:spacing w:beforeLines="50" w:before="180" w:beforeAutospacing="0" w:after="0" w:afterAutospacing="0"/>
              <w:textAlignment w:val="baseline"/>
              <w:rPr>
                <w:rFonts w:ascii="標楷體" w:eastAsia="標楷體" w:hAnsi="標楷體"/>
                <w:color w:val="343434"/>
                <w:spacing w:val="15"/>
                <w:bdr w:val="single" w:sz="4" w:space="0" w:color="auto"/>
              </w:rPr>
            </w:pPr>
            <w:r w:rsidRPr="00A5428B">
              <w:rPr>
                <w:rFonts w:ascii="標楷體" w:eastAsia="標楷體" w:hAnsi="標楷體" w:hint="eastAsia"/>
                <w:color w:val="343434"/>
                <w:spacing w:val="15"/>
                <w:bdr w:val="single" w:sz="4" w:space="0" w:color="auto"/>
              </w:rPr>
              <w:t>乙</w:t>
            </w:r>
          </w:p>
          <w:p w14:paraId="343F7F7C" w14:textId="77777777" w:rsidR="00A5428B" w:rsidRDefault="00A5428B" w:rsidP="006D0A89">
            <w:pPr>
              <w:ind w:firstLineChars="200" w:firstLine="480"/>
              <w:jc w:val="both"/>
              <w:rPr>
                <w:rFonts w:ascii="標楷體" w:eastAsia="標楷體" w:hAnsi="標楷體"/>
                <w:bdr w:val="none" w:sz="0" w:space="0" w:color="auto" w:frame="1"/>
              </w:rPr>
            </w:pPr>
            <w:r w:rsidRPr="00A5428B">
              <w:rPr>
                <w:rFonts w:ascii="標楷體" w:eastAsia="標楷體" w:hAnsi="標楷體" w:hint="eastAsia"/>
                <w:bdr w:val="none" w:sz="0" w:space="0" w:color="auto" w:frame="1"/>
              </w:rPr>
              <w:t>今若屈原，露才揚己，競乎危國群小之間，以離讒賊。然責數懷王，怨惡椒、蘭，愁神苦思。強非其人，忿懟不容，沉江而死，亦貶絜狂狷景行之士。多稱崑崙冥婚宓妃虛無之語，皆非法度之政、經義所載。謂之兼《詩》〈風〉〈雅〉，而與日月爭光，過矣。然其文弘博麗雅，為辭賦宗，後世莫不斟酌其英華，則象其從容。（班固〈離騷序〉）</w:t>
            </w:r>
          </w:p>
          <w:p w14:paraId="66E1F336" w14:textId="2157153E" w:rsidR="00742146" w:rsidRDefault="00742146" w:rsidP="006D0A89">
            <w:pPr>
              <w:snapToGrid w:val="0"/>
              <w:spacing w:beforeLines="50" w:before="180"/>
            </w:pPr>
            <w:r w:rsidRPr="006D0A89">
              <w:rPr>
                <w:rFonts w:asciiTheme="minorEastAsia" w:hAnsiTheme="minorEastAsia" w:hint="eastAsia"/>
                <w:b/>
                <w:bCs/>
                <w:sz w:val="20"/>
                <w:szCs w:val="18"/>
              </w:rPr>
              <w:t>語譯：</w:t>
            </w:r>
            <w:r w:rsidRPr="006D0A89">
              <w:rPr>
                <w:rFonts w:asciiTheme="minorEastAsia" w:hAnsiTheme="minorEastAsia" w:hint="eastAsia"/>
                <w:sz w:val="20"/>
                <w:szCs w:val="18"/>
              </w:rPr>
              <w:t>屈原喜歡過分顯露才華，宣揚自己的美行，與危害國家的奸臣小人相互競逐、一爭長短，希望能將讒言小人驅離君王身邊。但他屢次責備數落懷王，怨恨厭惡子椒、子蘭等小人，卻因此讓自己心神苦惱憂愁。若非他所認同的人，便怨恨且無法容忍，最後自沉於江而死，也只是貶損自身高潔、行事偏激過度的人。他的作品多寫崑崙、人神合婚、宓妃等神話玄怪虛無之事，無關政教人倫，也非儒家經典所載。若說他的作品兼有《詩經》〈國風〉、〈小雅〉的優點，並可與日月同爭光輝，我認為是過譽了。但是他的文章才性弘博，文辭豔麗典雅，是辭賦家效法的榜樣，後代人莫不咀嚼其辭藻的華美，模仿其行文的舒緩。</w:t>
            </w:r>
          </w:p>
        </w:tc>
      </w:tr>
    </w:tbl>
    <w:p w14:paraId="5C5CDAF2" w14:textId="663D0B8C" w:rsidR="000D2E82" w:rsidRDefault="000D2E82" w:rsidP="00611CBF">
      <w:pPr>
        <w:pStyle w:val="a7"/>
        <w:numPr>
          <w:ilvl w:val="0"/>
          <w:numId w:val="6"/>
        </w:numPr>
        <w:spacing w:beforeLines="50" w:before="180" w:afterLines="20" w:after="72"/>
        <w:ind w:leftChars="0" w:left="357" w:hanging="357"/>
      </w:pPr>
      <w:r w:rsidRPr="00B27116">
        <w:rPr>
          <w:rFonts w:hint="eastAsia"/>
        </w:rPr>
        <w:t>依據文意，</w:t>
      </w:r>
      <w:r>
        <w:rPr>
          <w:rFonts w:hint="eastAsia"/>
        </w:rPr>
        <w:t>司馬遷和班固</w:t>
      </w:r>
      <w:r w:rsidR="002E0F05">
        <w:rPr>
          <w:rFonts w:hint="eastAsia"/>
        </w:rPr>
        <w:t>怎麼評論屈原？他們</w:t>
      </w:r>
      <w:r w:rsidR="00F700BA">
        <w:rPr>
          <w:rFonts w:hint="eastAsia"/>
        </w:rPr>
        <w:t>分別</w:t>
      </w:r>
      <w:r w:rsidR="002E0F05">
        <w:rPr>
          <w:rFonts w:hint="eastAsia"/>
        </w:rPr>
        <w:t>抱持什麼的態度？</w:t>
      </w:r>
    </w:p>
    <w:tbl>
      <w:tblPr>
        <w:tblStyle w:val="a3"/>
        <w:tblW w:w="10064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134"/>
        <w:gridCol w:w="6804"/>
        <w:gridCol w:w="2126"/>
      </w:tblGrid>
      <w:tr w:rsidR="00F700BA" w:rsidRPr="004F7C4C" w14:paraId="08FE0582" w14:textId="77777777" w:rsidTr="006D0A89">
        <w:tc>
          <w:tcPr>
            <w:tcW w:w="1134" w:type="dxa"/>
            <w:shd w:val="clear" w:color="auto" w:fill="E7E6E6" w:themeFill="background2"/>
            <w:vAlign w:val="center"/>
          </w:tcPr>
          <w:p w14:paraId="714856CB" w14:textId="646CC459" w:rsidR="00F700BA" w:rsidRPr="00A47D39" w:rsidRDefault="00F700BA" w:rsidP="0039219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評論人</w:t>
            </w:r>
          </w:p>
        </w:tc>
        <w:tc>
          <w:tcPr>
            <w:tcW w:w="6804" w:type="dxa"/>
            <w:shd w:val="clear" w:color="auto" w:fill="E7E6E6" w:themeFill="background2"/>
          </w:tcPr>
          <w:p w14:paraId="6102F8AC" w14:textId="1BDFC5A2" w:rsidR="00F700BA" w:rsidRPr="00A47D39" w:rsidRDefault="00F700BA" w:rsidP="0039219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評論</w:t>
            </w:r>
            <w:r w:rsidR="00FC5194">
              <w:rPr>
                <w:rFonts w:asciiTheme="minorEastAsia" w:hAnsiTheme="minorEastAsia" w:hint="eastAsia"/>
                <w:b/>
              </w:rPr>
              <w:t>（多選）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F36A4A0" w14:textId="4A1F8280" w:rsidR="00F700BA" w:rsidRPr="00A47D39" w:rsidRDefault="00F700BA" w:rsidP="0039219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態度</w:t>
            </w:r>
          </w:p>
        </w:tc>
      </w:tr>
      <w:tr w:rsidR="00F700BA" w:rsidRPr="004F7C4C" w14:paraId="0A0C4014" w14:textId="77777777" w:rsidTr="006D0A89">
        <w:tc>
          <w:tcPr>
            <w:tcW w:w="1134" w:type="dxa"/>
            <w:vAlign w:val="center"/>
          </w:tcPr>
          <w:p w14:paraId="142606E6" w14:textId="721161F4" w:rsidR="00F700BA" w:rsidRPr="004F7C4C" w:rsidRDefault="00F700BA" w:rsidP="00392196">
            <w:pPr>
              <w:jc w:val="center"/>
            </w:pPr>
            <w:r>
              <w:rPr>
                <w:rFonts w:hint="eastAsia"/>
              </w:rPr>
              <w:t>司馬遷</w:t>
            </w:r>
          </w:p>
        </w:tc>
        <w:tc>
          <w:tcPr>
            <w:tcW w:w="6804" w:type="dxa"/>
          </w:tcPr>
          <w:p w14:paraId="43ECA135" w14:textId="3E9C1BF0" w:rsidR="00FA105A" w:rsidRPr="00611CBF" w:rsidRDefault="004A03FA" w:rsidP="00FA105A">
            <w:pPr>
              <w:jc w:val="both"/>
            </w:pPr>
            <w:r>
              <w:rPr>
                <w:rFonts w:hint="eastAsia"/>
              </w:rPr>
              <w:t>□</w:t>
            </w:r>
            <w:r w:rsidR="00626378" w:rsidRPr="00611CBF">
              <w:rPr>
                <w:rFonts w:hint="eastAsia"/>
              </w:rPr>
              <w:t>肯定屈原的品德</w:t>
            </w:r>
            <w:r w:rsidR="00FA105A">
              <w:rPr>
                <w:rFonts w:hint="eastAsia"/>
              </w:rPr>
              <w:t xml:space="preserve">      </w:t>
            </w:r>
            <w:r w:rsidR="006D0A89">
              <w:rPr>
                <w:rFonts w:hint="eastAsia"/>
              </w:rPr>
              <w:t xml:space="preserve">    </w:t>
            </w:r>
            <w:r w:rsidR="00FA105A">
              <w:rPr>
                <w:rFonts w:hint="eastAsia"/>
              </w:rPr>
              <w:t xml:space="preserve"> </w:t>
            </w:r>
            <w:r w:rsidR="006D0A89">
              <w:rPr>
                <w:rFonts w:hint="eastAsia"/>
              </w:rPr>
              <w:t xml:space="preserve"> </w:t>
            </w:r>
            <w:r w:rsidR="00FC5194" w:rsidRPr="00611CBF">
              <w:rPr>
                <w:rFonts w:hint="eastAsia"/>
              </w:rPr>
              <w:t>□認同屈原的文采</w:t>
            </w:r>
          </w:p>
          <w:p w14:paraId="0FCA046A" w14:textId="49E82BDA" w:rsidR="00FA105A" w:rsidRPr="00FA105A" w:rsidRDefault="00FA105A" w:rsidP="00FA105A">
            <w:pPr>
              <w:jc w:val="both"/>
            </w:pPr>
            <w:r w:rsidRPr="00611CBF">
              <w:rPr>
                <w:rFonts w:hint="eastAsia"/>
              </w:rPr>
              <w:t>□</w:t>
            </w:r>
            <w:r>
              <w:rPr>
                <w:rFonts w:hint="eastAsia"/>
              </w:rPr>
              <w:t>認為屈原太高調</w:t>
            </w:r>
            <w:r>
              <w:rPr>
                <w:rFonts w:hint="eastAsia"/>
              </w:rPr>
              <w:t xml:space="preserve">      </w:t>
            </w:r>
            <w:r w:rsidR="006D0A8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4A03FA">
              <w:rPr>
                <w:rFonts w:hint="eastAsia"/>
              </w:rPr>
              <w:t>□</w:t>
            </w:r>
            <w:r w:rsidRPr="00611CBF">
              <w:rPr>
                <w:rFonts w:hint="eastAsia"/>
              </w:rPr>
              <w:t>嘆息屈原未受君王重視</w:t>
            </w:r>
          </w:p>
          <w:p w14:paraId="12D8BD85" w14:textId="01671A13" w:rsidR="0016715B" w:rsidRPr="00611CBF" w:rsidRDefault="00FC5194" w:rsidP="00FA105A">
            <w:pPr>
              <w:jc w:val="both"/>
            </w:pPr>
            <w:r w:rsidRPr="00611CBF">
              <w:rPr>
                <w:rFonts w:hint="eastAsia"/>
              </w:rPr>
              <w:t>□批評屈原太過愛恨分明</w:t>
            </w:r>
          </w:p>
        </w:tc>
        <w:tc>
          <w:tcPr>
            <w:tcW w:w="2126" w:type="dxa"/>
            <w:vAlign w:val="center"/>
          </w:tcPr>
          <w:p w14:paraId="11E361A6" w14:textId="3ED75088" w:rsidR="00F700BA" w:rsidRDefault="004A03FA" w:rsidP="00392196">
            <w:pPr>
              <w:jc w:val="both"/>
            </w:pPr>
            <w:r>
              <w:rPr>
                <w:rFonts w:hint="eastAsia"/>
              </w:rPr>
              <w:t>□</w:t>
            </w:r>
            <w:r w:rsidR="00F700BA" w:rsidRPr="00611CBF">
              <w:rPr>
                <w:rFonts w:hint="eastAsia"/>
              </w:rPr>
              <w:t>肯定</w:t>
            </w:r>
          </w:p>
          <w:p w14:paraId="0EDAB68C" w14:textId="77777777" w:rsidR="00F700BA" w:rsidRDefault="00F700BA" w:rsidP="00392196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部分肯定</w:t>
            </w:r>
          </w:p>
          <w:p w14:paraId="5B25EAB4" w14:textId="1A6621B3" w:rsidR="00F700BA" w:rsidRPr="004F7C4C" w:rsidRDefault="00F700BA" w:rsidP="00392196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不肯定</w:t>
            </w:r>
          </w:p>
        </w:tc>
      </w:tr>
      <w:tr w:rsidR="00F700BA" w:rsidRPr="004F7C4C" w14:paraId="5EA7BD34" w14:textId="77777777" w:rsidTr="006D0A89">
        <w:trPr>
          <w:trHeight w:val="769"/>
        </w:trPr>
        <w:tc>
          <w:tcPr>
            <w:tcW w:w="1134" w:type="dxa"/>
            <w:vAlign w:val="center"/>
          </w:tcPr>
          <w:p w14:paraId="1302F5AB" w14:textId="2FDFBA17" w:rsidR="00F700BA" w:rsidRPr="004F7C4C" w:rsidRDefault="00F700BA" w:rsidP="00392196">
            <w:pPr>
              <w:jc w:val="center"/>
            </w:pPr>
            <w:r>
              <w:rPr>
                <w:rFonts w:hint="eastAsia"/>
              </w:rPr>
              <w:t>班固</w:t>
            </w:r>
          </w:p>
        </w:tc>
        <w:tc>
          <w:tcPr>
            <w:tcW w:w="6804" w:type="dxa"/>
          </w:tcPr>
          <w:p w14:paraId="4CF02C9C" w14:textId="5FBE1BF0" w:rsidR="00FC5194" w:rsidRPr="00611CBF" w:rsidRDefault="00FC5194" w:rsidP="00FC5194">
            <w:pPr>
              <w:jc w:val="both"/>
            </w:pPr>
            <w:r w:rsidRPr="00611CBF">
              <w:rPr>
                <w:rFonts w:hint="eastAsia"/>
              </w:rPr>
              <w:t>□肯定屈原的品德</w:t>
            </w:r>
            <w:r>
              <w:rPr>
                <w:rFonts w:hint="eastAsia"/>
              </w:rPr>
              <w:t xml:space="preserve">       </w:t>
            </w:r>
            <w:r w:rsidR="006D0A89">
              <w:rPr>
                <w:rFonts w:hint="eastAsia"/>
              </w:rPr>
              <w:t xml:space="preserve">     </w:t>
            </w:r>
            <w:r w:rsidR="004A03FA">
              <w:rPr>
                <w:rFonts w:hint="eastAsia"/>
              </w:rPr>
              <w:t>□</w:t>
            </w:r>
            <w:r w:rsidRPr="00611CBF">
              <w:rPr>
                <w:rFonts w:hint="eastAsia"/>
              </w:rPr>
              <w:t>認同屈原的文采</w:t>
            </w:r>
          </w:p>
          <w:p w14:paraId="34EC4D4A" w14:textId="6B320277" w:rsidR="00FC5194" w:rsidRPr="00FA105A" w:rsidRDefault="004A03FA" w:rsidP="00FC5194">
            <w:pPr>
              <w:jc w:val="both"/>
            </w:pPr>
            <w:r>
              <w:rPr>
                <w:rFonts w:hint="eastAsia"/>
              </w:rPr>
              <w:t>□</w:t>
            </w:r>
            <w:r w:rsidR="00FC5194" w:rsidRPr="00611CBF">
              <w:rPr>
                <w:rFonts w:hint="eastAsia"/>
              </w:rPr>
              <w:t>認為屈原太高調</w:t>
            </w:r>
            <w:r w:rsidR="00FC5194">
              <w:rPr>
                <w:rFonts w:hint="eastAsia"/>
              </w:rPr>
              <w:t xml:space="preserve">       </w:t>
            </w:r>
            <w:r w:rsidR="006D0A89">
              <w:rPr>
                <w:rFonts w:hint="eastAsia"/>
              </w:rPr>
              <w:t xml:space="preserve">     </w:t>
            </w:r>
            <w:r w:rsidR="00FC5194" w:rsidRPr="00611CBF">
              <w:rPr>
                <w:rFonts w:hint="eastAsia"/>
              </w:rPr>
              <w:t>□嘆息屈原未受君王重視</w:t>
            </w:r>
          </w:p>
          <w:p w14:paraId="4C7266C3" w14:textId="18FD917E" w:rsidR="00F700BA" w:rsidRPr="004F7C4C" w:rsidRDefault="004A03FA" w:rsidP="00FC5194">
            <w:pPr>
              <w:jc w:val="both"/>
            </w:pPr>
            <w:r>
              <w:rPr>
                <w:rFonts w:hint="eastAsia"/>
              </w:rPr>
              <w:t>□</w:t>
            </w:r>
            <w:r w:rsidR="00FC5194" w:rsidRPr="00611CBF">
              <w:rPr>
                <w:rFonts w:hint="eastAsia"/>
              </w:rPr>
              <w:t>批評屈原太過愛恨分明</w:t>
            </w:r>
          </w:p>
        </w:tc>
        <w:tc>
          <w:tcPr>
            <w:tcW w:w="2126" w:type="dxa"/>
            <w:vAlign w:val="center"/>
          </w:tcPr>
          <w:p w14:paraId="63473987" w14:textId="67DAB584" w:rsidR="00F700BA" w:rsidRDefault="00F700BA" w:rsidP="004121D1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肯定</w:t>
            </w:r>
          </w:p>
          <w:p w14:paraId="3E76D98B" w14:textId="2A274806" w:rsidR="00F700BA" w:rsidRDefault="004A03FA" w:rsidP="004121D1">
            <w:pPr>
              <w:jc w:val="both"/>
            </w:pPr>
            <w:r>
              <w:rPr>
                <w:rFonts w:hint="eastAsia"/>
              </w:rPr>
              <w:t>□</w:t>
            </w:r>
            <w:r w:rsidR="00F700BA" w:rsidRPr="00611CBF">
              <w:rPr>
                <w:rFonts w:hint="eastAsia"/>
              </w:rPr>
              <w:t>部分肯定</w:t>
            </w:r>
          </w:p>
          <w:p w14:paraId="0ED78BCB" w14:textId="708479BE" w:rsidR="00F700BA" w:rsidRPr="004F7C4C" w:rsidRDefault="00F700BA" w:rsidP="004121D1">
            <w:pPr>
              <w:jc w:val="both"/>
            </w:pPr>
            <w:r w:rsidRPr="004F7C4C">
              <w:rPr>
                <w:rFonts w:hint="eastAsia"/>
              </w:rPr>
              <w:t>□</w:t>
            </w:r>
            <w:r>
              <w:rPr>
                <w:rFonts w:hint="eastAsia"/>
              </w:rPr>
              <w:t>不肯定</w:t>
            </w:r>
          </w:p>
        </w:tc>
      </w:tr>
    </w:tbl>
    <w:p w14:paraId="313C2291" w14:textId="5C02CADA" w:rsidR="000D2E82" w:rsidRDefault="00E00085" w:rsidP="00611CBF">
      <w:pPr>
        <w:pStyle w:val="a7"/>
        <w:numPr>
          <w:ilvl w:val="0"/>
          <w:numId w:val="6"/>
        </w:numPr>
        <w:spacing w:beforeLines="50" w:before="180" w:afterLines="20" w:after="72"/>
        <w:ind w:leftChars="0" w:left="357" w:hanging="357"/>
      </w:pPr>
      <w:r>
        <w:rPr>
          <w:rFonts w:hint="eastAsia"/>
        </w:rPr>
        <w:t>承上題，你</w:t>
      </w:r>
      <w:r w:rsidR="0094589A">
        <w:rPr>
          <w:rFonts w:hint="eastAsia"/>
        </w:rPr>
        <w:t>對於</w:t>
      </w:r>
      <w:r>
        <w:rPr>
          <w:rFonts w:hint="eastAsia"/>
        </w:rPr>
        <w:t>司馬遷</w:t>
      </w:r>
      <w:r w:rsidR="00CF049E">
        <w:rPr>
          <w:rFonts w:hint="eastAsia"/>
        </w:rPr>
        <w:t>、</w:t>
      </w:r>
      <w:r>
        <w:rPr>
          <w:rFonts w:hint="eastAsia"/>
        </w:rPr>
        <w:t>班固</w:t>
      </w:r>
      <w:r w:rsidR="0094589A">
        <w:rPr>
          <w:rFonts w:hint="eastAsia"/>
        </w:rPr>
        <w:t>兩人的</w:t>
      </w:r>
      <w:r w:rsidR="00C00022">
        <w:rPr>
          <w:rFonts w:hint="eastAsia"/>
        </w:rPr>
        <w:t>評論</w:t>
      </w:r>
      <w:r w:rsidR="0094589A">
        <w:rPr>
          <w:rFonts w:hint="eastAsia"/>
        </w:rPr>
        <w:t>是否認同？</w:t>
      </w:r>
      <w:r w:rsidR="00DC43E6">
        <w:rPr>
          <w:rFonts w:hint="eastAsia"/>
        </w:rPr>
        <w:t>請說明理由。</w:t>
      </w:r>
    </w:p>
    <w:tbl>
      <w:tblPr>
        <w:tblStyle w:val="a3"/>
        <w:tblW w:w="10103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74"/>
        <w:gridCol w:w="7229"/>
      </w:tblGrid>
      <w:tr w:rsidR="00344250" w:rsidRPr="00FC5194" w14:paraId="5B151B75" w14:textId="77777777" w:rsidTr="00611CBF">
        <w:tc>
          <w:tcPr>
            <w:tcW w:w="2874" w:type="dxa"/>
            <w:shd w:val="clear" w:color="auto" w:fill="E7E6E6" w:themeFill="background2"/>
          </w:tcPr>
          <w:p w14:paraId="4B070483" w14:textId="2BA58AD4" w:rsidR="00344250" w:rsidRPr="00FC5194" w:rsidRDefault="00731298" w:rsidP="00611CBF">
            <w:pPr>
              <w:jc w:val="center"/>
              <w:rPr>
                <w:b/>
                <w:bCs/>
              </w:rPr>
            </w:pPr>
            <w:r w:rsidRPr="00FC5194">
              <w:rPr>
                <w:rFonts w:hint="eastAsia"/>
                <w:b/>
                <w:bCs/>
              </w:rPr>
              <w:t>司馬遷</w:t>
            </w:r>
            <w:r w:rsidR="00611CBF">
              <w:rPr>
                <w:rFonts w:hint="eastAsia"/>
                <w:b/>
                <w:bCs/>
              </w:rPr>
              <w:t>與</w:t>
            </w:r>
            <w:r w:rsidRPr="00FC5194">
              <w:rPr>
                <w:rFonts w:hint="eastAsia"/>
                <w:b/>
                <w:bCs/>
              </w:rPr>
              <w:t>班固的評論</w:t>
            </w:r>
          </w:p>
        </w:tc>
        <w:tc>
          <w:tcPr>
            <w:tcW w:w="7229" w:type="dxa"/>
            <w:shd w:val="clear" w:color="auto" w:fill="E7E6E6" w:themeFill="background2"/>
            <w:vAlign w:val="center"/>
          </w:tcPr>
          <w:p w14:paraId="6744F26D" w14:textId="353EEEB7" w:rsidR="00344250" w:rsidRPr="00FC5194" w:rsidRDefault="00FC5194" w:rsidP="00611CBF">
            <w:pPr>
              <w:jc w:val="center"/>
              <w:rPr>
                <w:b/>
                <w:bCs/>
              </w:rPr>
            </w:pPr>
            <w:r w:rsidRPr="00FC5194">
              <w:rPr>
                <w:rFonts w:hint="eastAsia"/>
                <w:b/>
                <w:bCs/>
              </w:rPr>
              <w:t>理由</w:t>
            </w:r>
          </w:p>
        </w:tc>
      </w:tr>
      <w:tr w:rsidR="00344250" w14:paraId="29D2B044" w14:textId="77777777" w:rsidTr="00063838">
        <w:trPr>
          <w:trHeight w:val="1474"/>
        </w:trPr>
        <w:tc>
          <w:tcPr>
            <w:tcW w:w="2874" w:type="dxa"/>
          </w:tcPr>
          <w:p w14:paraId="29CA41D2" w14:textId="7AD65E37" w:rsidR="00731298" w:rsidRDefault="00731298" w:rsidP="00611CBF">
            <w:pPr>
              <w:spacing w:beforeLines="20" w:before="72"/>
            </w:pPr>
            <w:r>
              <w:rPr>
                <w:rFonts w:hint="eastAsia"/>
              </w:rPr>
              <w:t>□認同司馬遷</w:t>
            </w:r>
          </w:p>
          <w:p w14:paraId="4F4BDD5F" w14:textId="4D55319E" w:rsidR="00731298" w:rsidRDefault="00731298" w:rsidP="00611CBF">
            <w:pPr>
              <w:spacing w:beforeLines="20" w:before="72"/>
            </w:pPr>
            <w:r>
              <w:rPr>
                <w:rFonts w:hint="eastAsia"/>
              </w:rPr>
              <w:t>□認同班固</w:t>
            </w:r>
          </w:p>
          <w:p w14:paraId="53CB4BDE" w14:textId="5BFE8C45" w:rsidR="00063838" w:rsidRDefault="00731298" w:rsidP="00063838">
            <w:pPr>
              <w:spacing w:beforeLines="20" w:before="72"/>
            </w:pPr>
            <w:r>
              <w:rPr>
                <w:rFonts w:hint="eastAsia"/>
              </w:rPr>
              <w:t>□皆不認同</w:t>
            </w:r>
          </w:p>
        </w:tc>
        <w:tc>
          <w:tcPr>
            <w:tcW w:w="7229" w:type="dxa"/>
            <w:vAlign w:val="center"/>
          </w:tcPr>
          <w:p w14:paraId="392A60DC" w14:textId="78891BAB" w:rsidR="00344250" w:rsidRDefault="00344250" w:rsidP="00611CBF"/>
        </w:tc>
      </w:tr>
    </w:tbl>
    <w:p w14:paraId="67413D6A" w14:textId="3EF7600A" w:rsidR="000630E8" w:rsidRDefault="000630E8">
      <w:pPr>
        <w:widowControl/>
      </w:pPr>
    </w:p>
    <w:sectPr w:rsidR="000630E8" w:rsidSect="004B6EF4">
      <w:footerReference w:type="default" r:id="rId19"/>
      <w:pgSz w:w="11906" w:h="16838"/>
      <w:pgMar w:top="720" w:right="720" w:bottom="851" w:left="720" w:header="851" w:footer="579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inchia Chan" w:date="2024-05-19T11:37:00Z" w:initials="mC">
    <w:p w14:paraId="7513B036" w14:textId="3D220C30" w:rsidR="00BC65DF" w:rsidRDefault="00BC65DF" w:rsidP="00BC65DF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此題是屬於類比造句的方式，因此建議提問調整為：「類比說明兩人的共同性」。</w:t>
      </w:r>
    </w:p>
    <w:p w14:paraId="3B555DF7" w14:textId="77777777" w:rsidR="00BC65DF" w:rsidRDefault="00BC65DF" w:rsidP="00BC65DF">
      <w:pPr>
        <w:pStyle w:val="af5"/>
      </w:pPr>
      <w:r>
        <w:rPr>
          <w:rFonts w:hint="eastAsia"/>
        </w:rPr>
        <w:t>再請調整，謝謝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555D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B8DEA5" w16cex:dateUtc="2024-05-19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555DF7" w16cid:durableId="28B8DE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7C57" w14:textId="77777777" w:rsidR="00557BA0" w:rsidRDefault="00557BA0" w:rsidP="005807FA">
      <w:r>
        <w:separator/>
      </w:r>
    </w:p>
  </w:endnote>
  <w:endnote w:type="continuationSeparator" w:id="0">
    <w:p w14:paraId="07C9A67D" w14:textId="77777777" w:rsidR="00557BA0" w:rsidRDefault="00557BA0" w:rsidP="005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109392"/>
      <w:docPartObj>
        <w:docPartGallery w:val="Page Numbers (Bottom of Page)"/>
        <w:docPartUnique/>
      </w:docPartObj>
    </w:sdtPr>
    <w:sdtContent>
      <w:p w14:paraId="67F82DFB" w14:textId="3BBCDE79" w:rsidR="005807FA" w:rsidRDefault="005807FA" w:rsidP="005807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364B" w14:textId="77777777" w:rsidR="00557BA0" w:rsidRDefault="00557BA0" w:rsidP="005807FA">
      <w:r>
        <w:separator/>
      </w:r>
    </w:p>
  </w:footnote>
  <w:footnote w:type="continuationSeparator" w:id="0">
    <w:p w14:paraId="6DC2233F" w14:textId="77777777" w:rsidR="00557BA0" w:rsidRDefault="00557BA0" w:rsidP="005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20B"/>
    <w:multiLevelType w:val="hybridMultilevel"/>
    <w:tmpl w:val="06E036FA"/>
    <w:lvl w:ilvl="0" w:tplc="87EAC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2B257F"/>
    <w:multiLevelType w:val="hybridMultilevel"/>
    <w:tmpl w:val="EC3E8A6A"/>
    <w:lvl w:ilvl="0" w:tplc="9A56816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30044"/>
    <w:multiLevelType w:val="hybridMultilevel"/>
    <w:tmpl w:val="A6EC5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76D60"/>
    <w:multiLevelType w:val="hybridMultilevel"/>
    <w:tmpl w:val="BA5E57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40215E"/>
    <w:multiLevelType w:val="multilevel"/>
    <w:tmpl w:val="B50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A1F58"/>
    <w:multiLevelType w:val="hybridMultilevel"/>
    <w:tmpl w:val="EC3E8A6A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87626C"/>
    <w:multiLevelType w:val="hybridMultilevel"/>
    <w:tmpl w:val="A192DE6A"/>
    <w:lvl w:ilvl="0" w:tplc="7CEE5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7866753">
    <w:abstractNumId w:val="4"/>
  </w:num>
  <w:num w:numId="2" w16cid:durableId="261112063">
    <w:abstractNumId w:val="2"/>
  </w:num>
  <w:num w:numId="3" w16cid:durableId="1639606359">
    <w:abstractNumId w:val="1"/>
  </w:num>
  <w:num w:numId="4" w16cid:durableId="1265190299">
    <w:abstractNumId w:val="3"/>
  </w:num>
  <w:num w:numId="5" w16cid:durableId="1774206931">
    <w:abstractNumId w:val="0"/>
  </w:num>
  <w:num w:numId="6" w16cid:durableId="703821956">
    <w:abstractNumId w:val="5"/>
  </w:num>
  <w:num w:numId="7" w16cid:durableId="17449120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nchia Chan">
    <w15:presenceInfo w15:providerId="Windows Live" w15:userId="098de625a8fc60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7"/>
    <w:rsid w:val="000024A7"/>
    <w:rsid w:val="00002EC0"/>
    <w:rsid w:val="00003EE5"/>
    <w:rsid w:val="00003F15"/>
    <w:rsid w:val="000110D3"/>
    <w:rsid w:val="00025360"/>
    <w:rsid w:val="00025798"/>
    <w:rsid w:val="00026E08"/>
    <w:rsid w:val="000326C0"/>
    <w:rsid w:val="00032B32"/>
    <w:rsid w:val="00032B4A"/>
    <w:rsid w:val="000334DF"/>
    <w:rsid w:val="00033DCE"/>
    <w:rsid w:val="0003544E"/>
    <w:rsid w:val="00040FE3"/>
    <w:rsid w:val="0004111E"/>
    <w:rsid w:val="0004156F"/>
    <w:rsid w:val="00042E9D"/>
    <w:rsid w:val="0004410C"/>
    <w:rsid w:val="000459A9"/>
    <w:rsid w:val="0004626C"/>
    <w:rsid w:val="00046B68"/>
    <w:rsid w:val="00047B49"/>
    <w:rsid w:val="000524E0"/>
    <w:rsid w:val="0005315C"/>
    <w:rsid w:val="00053C7E"/>
    <w:rsid w:val="00054C64"/>
    <w:rsid w:val="00056DCD"/>
    <w:rsid w:val="00060DE7"/>
    <w:rsid w:val="00060F9B"/>
    <w:rsid w:val="000622A4"/>
    <w:rsid w:val="000630E8"/>
    <w:rsid w:val="00063838"/>
    <w:rsid w:val="00065A52"/>
    <w:rsid w:val="00067717"/>
    <w:rsid w:val="0007165D"/>
    <w:rsid w:val="0007582A"/>
    <w:rsid w:val="000914C7"/>
    <w:rsid w:val="00091714"/>
    <w:rsid w:val="0009371B"/>
    <w:rsid w:val="000957DB"/>
    <w:rsid w:val="000966F9"/>
    <w:rsid w:val="000A0486"/>
    <w:rsid w:val="000A1EF9"/>
    <w:rsid w:val="000A2D20"/>
    <w:rsid w:val="000A4FBA"/>
    <w:rsid w:val="000B58B0"/>
    <w:rsid w:val="000C0456"/>
    <w:rsid w:val="000C2147"/>
    <w:rsid w:val="000D1AFB"/>
    <w:rsid w:val="000D2901"/>
    <w:rsid w:val="000D293F"/>
    <w:rsid w:val="000D2B80"/>
    <w:rsid w:val="000D2C24"/>
    <w:rsid w:val="000D2E82"/>
    <w:rsid w:val="000E0F5E"/>
    <w:rsid w:val="000E3BB5"/>
    <w:rsid w:val="000E7838"/>
    <w:rsid w:val="000F1B19"/>
    <w:rsid w:val="000F4986"/>
    <w:rsid w:val="000F5290"/>
    <w:rsid w:val="000F55AB"/>
    <w:rsid w:val="000F668B"/>
    <w:rsid w:val="001030C6"/>
    <w:rsid w:val="0010323C"/>
    <w:rsid w:val="0010667E"/>
    <w:rsid w:val="00106AF1"/>
    <w:rsid w:val="00107140"/>
    <w:rsid w:val="0010724D"/>
    <w:rsid w:val="00110D7C"/>
    <w:rsid w:val="00111A7F"/>
    <w:rsid w:val="00112353"/>
    <w:rsid w:val="00116809"/>
    <w:rsid w:val="00116FAC"/>
    <w:rsid w:val="00121C31"/>
    <w:rsid w:val="00125882"/>
    <w:rsid w:val="00126943"/>
    <w:rsid w:val="00126F57"/>
    <w:rsid w:val="001336AA"/>
    <w:rsid w:val="0013409C"/>
    <w:rsid w:val="00134AA7"/>
    <w:rsid w:val="001357C1"/>
    <w:rsid w:val="00140AB7"/>
    <w:rsid w:val="00142650"/>
    <w:rsid w:val="001442E4"/>
    <w:rsid w:val="00151941"/>
    <w:rsid w:val="00156D38"/>
    <w:rsid w:val="0015771A"/>
    <w:rsid w:val="0016168E"/>
    <w:rsid w:val="00161B93"/>
    <w:rsid w:val="0016393E"/>
    <w:rsid w:val="00165DC0"/>
    <w:rsid w:val="001662A5"/>
    <w:rsid w:val="0016715B"/>
    <w:rsid w:val="00170B43"/>
    <w:rsid w:val="00172478"/>
    <w:rsid w:val="00172CB2"/>
    <w:rsid w:val="00172D3F"/>
    <w:rsid w:val="0017332C"/>
    <w:rsid w:val="001750B6"/>
    <w:rsid w:val="001764AC"/>
    <w:rsid w:val="0018127C"/>
    <w:rsid w:val="00186629"/>
    <w:rsid w:val="00190D69"/>
    <w:rsid w:val="00193136"/>
    <w:rsid w:val="00194D54"/>
    <w:rsid w:val="001956AB"/>
    <w:rsid w:val="001A4A22"/>
    <w:rsid w:val="001A6CDF"/>
    <w:rsid w:val="001A73E5"/>
    <w:rsid w:val="001B2772"/>
    <w:rsid w:val="001B4F59"/>
    <w:rsid w:val="001B56C5"/>
    <w:rsid w:val="001B71C3"/>
    <w:rsid w:val="001C0779"/>
    <w:rsid w:val="001C2544"/>
    <w:rsid w:val="001C4B7B"/>
    <w:rsid w:val="001C4EAB"/>
    <w:rsid w:val="001C5096"/>
    <w:rsid w:val="001C67B3"/>
    <w:rsid w:val="001D2AD6"/>
    <w:rsid w:val="001D65D6"/>
    <w:rsid w:val="001D7DF0"/>
    <w:rsid w:val="001E292A"/>
    <w:rsid w:val="001E4C59"/>
    <w:rsid w:val="001E74C0"/>
    <w:rsid w:val="001F1A5A"/>
    <w:rsid w:val="001F1BED"/>
    <w:rsid w:val="001F3D30"/>
    <w:rsid w:val="001F7791"/>
    <w:rsid w:val="002055DC"/>
    <w:rsid w:val="00206906"/>
    <w:rsid w:val="0020756B"/>
    <w:rsid w:val="002115F5"/>
    <w:rsid w:val="002135B8"/>
    <w:rsid w:val="00220251"/>
    <w:rsid w:val="00221CB7"/>
    <w:rsid w:val="002237AB"/>
    <w:rsid w:val="00226120"/>
    <w:rsid w:val="002264CE"/>
    <w:rsid w:val="002268EE"/>
    <w:rsid w:val="0022695B"/>
    <w:rsid w:val="00230030"/>
    <w:rsid w:val="0023018D"/>
    <w:rsid w:val="00232E00"/>
    <w:rsid w:val="002332E7"/>
    <w:rsid w:val="00233673"/>
    <w:rsid w:val="002341AE"/>
    <w:rsid w:val="00234682"/>
    <w:rsid w:val="00234E49"/>
    <w:rsid w:val="0024158D"/>
    <w:rsid w:val="002454E8"/>
    <w:rsid w:val="00246C15"/>
    <w:rsid w:val="00252673"/>
    <w:rsid w:val="00254A98"/>
    <w:rsid w:val="002553F0"/>
    <w:rsid w:val="002577AA"/>
    <w:rsid w:val="00257D0F"/>
    <w:rsid w:val="00264375"/>
    <w:rsid w:val="00264E4A"/>
    <w:rsid w:val="002710ED"/>
    <w:rsid w:val="00271A53"/>
    <w:rsid w:val="00271CDC"/>
    <w:rsid w:val="0027306A"/>
    <w:rsid w:val="00280EC4"/>
    <w:rsid w:val="002821AF"/>
    <w:rsid w:val="00283A9F"/>
    <w:rsid w:val="00284233"/>
    <w:rsid w:val="00292FD8"/>
    <w:rsid w:val="002A4184"/>
    <w:rsid w:val="002A59AE"/>
    <w:rsid w:val="002A63B8"/>
    <w:rsid w:val="002A67BE"/>
    <w:rsid w:val="002A7D1B"/>
    <w:rsid w:val="002B07EE"/>
    <w:rsid w:val="002B6528"/>
    <w:rsid w:val="002C00BF"/>
    <w:rsid w:val="002C606F"/>
    <w:rsid w:val="002C7345"/>
    <w:rsid w:val="002C76AD"/>
    <w:rsid w:val="002D6727"/>
    <w:rsid w:val="002D6F40"/>
    <w:rsid w:val="002E0F05"/>
    <w:rsid w:val="002E1DCC"/>
    <w:rsid w:val="002E3777"/>
    <w:rsid w:val="002E3E43"/>
    <w:rsid w:val="002E481B"/>
    <w:rsid w:val="002E6BFC"/>
    <w:rsid w:val="002E78D8"/>
    <w:rsid w:val="002F0F34"/>
    <w:rsid w:val="002F30C2"/>
    <w:rsid w:val="002F452B"/>
    <w:rsid w:val="002F542A"/>
    <w:rsid w:val="002F62C1"/>
    <w:rsid w:val="002F77AE"/>
    <w:rsid w:val="0030262E"/>
    <w:rsid w:val="00302704"/>
    <w:rsid w:val="00302C1C"/>
    <w:rsid w:val="00303198"/>
    <w:rsid w:val="00306B5D"/>
    <w:rsid w:val="003126E3"/>
    <w:rsid w:val="00312827"/>
    <w:rsid w:val="00313B5B"/>
    <w:rsid w:val="003172DB"/>
    <w:rsid w:val="003173E8"/>
    <w:rsid w:val="00320720"/>
    <w:rsid w:val="00320D25"/>
    <w:rsid w:val="00321FE4"/>
    <w:rsid w:val="00323248"/>
    <w:rsid w:val="003249B6"/>
    <w:rsid w:val="00332BA5"/>
    <w:rsid w:val="00332E85"/>
    <w:rsid w:val="00333E8B"/>
    <w:rsid w:val="003345B9"/>
    <w:rsid w:val="00340622"/>
    <w:rsid w:val="0034293C"/>
    <w:rsid w:val="003436B1"/>
    <w:rsid w:val="00344250"/>
    <w:rsid w:val="00346CAA"/>
    <w:rsid w:val="00350BDE"/>
    <w:rsid w:val="003514EC"/>
    <w:rsid w:val="0035150C"/>
    <w:rsid w:val="003522AE"/>
    <w:rsid w:val="00352D27"/>
    <w:rsid w:val="00355152"/>
    <w:rsid w:val="00355778"/>
    <w:rsid w:val="00356101"/>
    <w:rsid w:val="0035699D"/>
    <w:rsid w:val="00356FE5"/>
    <w:rsid w:val="003573BD"/>
    <w:rsid w:val="003610EC"/>
    <w:rsid w:val="003618CB"/>
    <w:rsid w:val="003648E6"/>
    <w:rsid w:val="00364EE7"/>
    <w:rsid w:val="003654E1"/>
    <w:rsid w:val="00365E6D"/>
    <w:rsid w:val="00366FC4"/>
    <w:rsid w:val="00367028"/>
    <w:rsid w:val="003716CB"/>
    <w:rsid w:val="0037206C"/>
    <w:rsid w:val="00372F20"/>
    <w:rsid w:val="003744A2"/>
    <w:rsid w:val="00375661"/>
    <w:rsid w:val="003816A2"/>
    <w:rsid w:val="00385F69"/>
    <w:rsid w:val="00390692"/>
    <w:rsid w:val="003906B6"/>
    <w:rsid w:val="00391742"/>
    <w:rsid w:val="003930D3"/>
    <w:rsid w:val="003960EE"/>
    <w:rsid w:val="00397F7E"/>
    <w:rsid w:val="003A16C5"/>
    <w:rsid w:val="003A2337"/>
    <w:rsid w:val="003A71BE"/>
    <w:rsid w:val="003A748B"/>
    <w:rsid w:val="003A769A"/>
    <w:rsid w:val="003A7C7B"/>
    <w:rsid w:val="003B1D78"/>
    <w:rsid w:val="003B3DF6"/>
    <w:rsid w:val="003B45F5"/>
    <w:rsid w:val="003B530F"/>
    <w:rsid w:val="003B5CE0"/>
    <w:rsid w:val="003B6760"/>
    <w:rsid w:val="003B7482"/>
    <w:rsid w:val="003B7BFF"/>
    <w:rsid w:val="003C065D"/>
    <w:rsid w:val="003C1F6D"/>
    <w:rsid w:val="003C2228"/>
    <w:rsid w:val="003C56C7"/>
    <w:rsid w:val="003C62F6"/>
    <w:rsid w:val="003C6CEF"/>
    <w:rsid w:val="003C7D2A"/>
    <w:rsid w:val="003C7E77"/>
    <w:rsid w:val="003E3D6E"/>
    <w:rsid w:val="003E3FA0"/>
    <w:rsid w:val="003E5076"/>
    <w:rsid w:val="003E5C57"/>
    <w:rsid w:val="003E7591"/>
    <w:rsid w:val="003F26E5"/>
    <w:rsid w:val="003F487E"/>
    <w:rsid w:val="003F778C"/>
    <w:rsid w:val="003F7EFA"/>
    <w:rsid w:val="00400474"/>
    <w:rsid w:val="004004AB"/>
    <w:rsid w:val="00401F3A"/>
    <w:rsid w:val="0040326F"/>
    <w:rsid w:val="00406DD9"/>
    <w:rsid w:val="004121D1"/>
    <w:rsid w:val="00416194"/>
    <w:rsid w:val="004165C4"/>
    <w:rsid w:val="00417D5D"/>
    <w:rsid w:val="00425D30"/>
    <w:rsid w:val="0042733F"/>
    <w:rsid w:val="004359D6"/>
    <w:rsid w:val="004369AC"/>
    <w:rsid w:val="00436DBB"/>
    <w:rsid w:val="00437DC9"/>
    <w:rsid w:val="00441CC4"/>
    <w:rsid w:val="004456E1"/>
    <w:rsid w:val="00450051"/>
    <w:rsid w:val="00450E8A"/>
    <w:rsid w:val="0045108A"/>
    <w:rsid w:val="00453408"/>
    <w:rsid w:val="00454B5C"/>
    <w:rsid w:val="0045511B"/>
    <w:rsid w:val="00457150"/>
    <w:rsid w:val="00463846"/>
    <w:rsid w:val="0046534E"/>
    <w:rsid w:val="0047027A"/>
    <w:rsid w:val="004727E0"/>
    <w:rsid w:val="00474119"/>
    <w:rsid w:val="004742A1"/>
    <w:rsid w:val="004822DC"/>
    <w:rsid w:val="004825DF"/>
    <w:rsid w:val="004854E4"/>
    <w:rsid w:val="00491552"/>
    <w:rsid w:val="004915E8"/>
    <w:rsid w:val="00494990"/>
    <w:rsid w:val="00495784"/>
    <w:rsid w:val="004968AA"/>
    <w:rsid w:val="004976F6"/>
    <w:rsid w:val="004A03FA"/>
    <w:rsid w:val="004A0FCA"/>
    <w:rsid w:val="004A20F6"/>
    <w:rsid w:val="004A29FA"/>
    <w:rsid w:val="004A5ADE"/>
    <w:rsid w:val="004A6149"/>
    <w:rsid w:val="004A6ABB"/>
    <w:rsid w:val="004B3023"/>
    <w:rsid w:val="004B4BC8"/>
    <w:rsid w:val="004B4ECB"/>
    <w:rsid w:val="004B6EF4"/>
    <w:rsid w:val="004C105A"/>
    <w:rsid w:val="004C5481"/>
    <w:rsid w:val="004D00D0"/>
    <w:rsid w:val="004D2F8C"/>
    <w:rsid w:val="004D6CA7"/>
    <w:rsid w:val="004E17F0"/>
    <w:rsid w:val="004E23DE"/>
    <w:rsid w:val="004E48F9"/>
    <w:rsid w:val="004E4F97"/>
    <w:rsid w:val="004E70C3"/>
    <w:rsid w:val="004F18A8"/>
    <w:rsid w:val="004F7F16"/>
    <w:rsid w:val="005045AB"/>
    <w:rsid w:val="00505B65"/>
    <w:rsid w:val="00507B6B"/>
    <w:rsid w:val="00510144"/>
    <w:rsid w:val="00514082"/>
    <w:rsid w:val="005154FE"/>
    <w:rsid w:val="005158CD"/>
    <w:rsid w:val="005177D8"/>
    <w:rsid w:val="00520AD3"/>
    <w:rsid w:val="00525037"/>
    <w:rsid w:val="005321F1"/>
    <w:rsid w:val="00536B5F"/>
    <w:rsid w:val="005375E7"/>
    <w:rsid w:val="00541EB6"/>
    <w:rsid w:val="00541ED5"/>
    <w:rsid w:val="005426DB"/>
    <w:rsid w:val="00544A56"/>
    <w:rsid w:val="005478EE"/>
    <w:rsid w:val="00555E2A"/>
    <w:rsid w:val="00556F5B"/>
    <w:rsid w:val="00557B3D"/>
    <w:rsid w:val="00557BA0"/>
    <w:rsid w:val="0056318F"/>
    <w:rsid w:val="005643D6"/>
    <w:rsid w:val="00564646"/>
    <w:rsid w:val="00572D12"/>
    <w:rsid w:val="0057346E"/>
    <w:rsid w:val="0057392F"/>
    <w:rsid w:val="00574B27"/>
    <w:rsid w:val="005807FA"/>
    <w:rsid w:val="00581B87"/>
    <w:rsid w:val="00590B39"/>
    <w:rsid w:val="005968E4"/>
    <w:rsid w:val="005A1230"/>
    <w:rsid w:val="005A3120"/>
    <w:rsid w:val="005A3AA5"/>
    <w:rsid w:val="005A4DD5"/>
    <w:rsid w:val="005B1322"/>
    <w:rsid w:val="005B2397"/>
    <w:rsid w:val="005B36E4"/>
    <w:rsid w:val="005B3ED2"/>
    <w:rsid w:val="005B5BD6"/>
    <w:rsid w:val="005B6E09"/>
    <w:rsid w:val="005B732C"/>
    <w:rsid w:val="005B7D6A"/>
    <w:rsid w:val="005C2A3D"/>
    <w:rsid w:val="005C2FF4"/>
    <w:rsid w:val="005C3054"/>
    <w:rsid w:val="005C5A05"/>
    <w:rsid w:val="005D0B53"/>
    <w:rsid w:val="005D32DD"/>
    <w:rsid w:val="005D3E63"/>
    <w:rsid w:val="005D497F"/>
    <w:rsid w:val="005D71C5"/>
    <w:rsid w:val="005E0A88"/>
    <w:rsid w:val="005E2FE9"/>
    <w:rsid w:val="005E3907"/>
    <w:rsid w:val="005F13E6"/>
    <w:rsid w:val="005F1CA1"/>
    <w:rsid w:val="005F20E0"/>
    <w:rsid w:val="005F4D9B"/>
    <w:rsid w:val="005F544F"/>
    <w:rsid w:val="005F6D6A"/>
    <w:rsid w:val="005F6DFC"/>
    <w:rsid w:val="00602098"/>
    <w:rsid w:val="0060256F"/>
    <w:rsid w:val="0060527B"/>
    <w:rsid w:val="006052C1"/>
    <w:rsid w:val="00610278"/>
    <w:rsid w:val="00611CBF"/>
    <w:rsid w:val="006120CF"/>
    <w:rsid w:val="00614F51"/>
    <w:rsid w:val="00615495"/>
    <w:rsid w:val="00620321"/>
    <w:rsid w:val="00620B7A"/>
    <w:rsid w:val="00626378"/>
    <w:rsid w:val="0062647E"/>
    <w:rsid w:val="00626D99"/>
    <w:rsid w:val="0063086F"/>
    <w:rsid w:val="00632479"/>
    <w:rsid w:val="00640F30"/>
    <w:rsid w:val="00643974"/>
    <w:rsid w:val="00643E0E"/>
    <w:rsid w:val="00644F66"/>
    <w:rsid w:val="00647395"/>
    <w:rsid w:val="006500CF"/>
    <w:rsid w:val="006529E1"/>
    <w:rsid w:val="00653A14"/>
    <w:rsid w:val="00660108"/>
    <w:rsid w:val="00663D3E"/>
    <w:rsid w:val="006654CA"/>
    <w:rsid w:val="006664CF"/>
    <w:rsid w:val="00667296"/>
    <w:rsid w:val="00671739"/>
    <w:rsid w:val="00671B45"/>
    <w:rsid w:val="00673884"/>
    <w:rsid w:val="00674501"/>
    <w:rsid w:val="00677605"/>
    <w:rsid w:val="006802B1"/>
    <w:rsid w:val="00680AC3"/>
    <w:rsid w:val="0068397A"/>
    <w:rsid w:val="006910FD"/>
    <w:rsid w:val="00691B6D"/>
    <w:rsid w:val="00692E43"/>
    <w:rsid w:val="00694531"/>
    <w:rsid w:val="00694E47"/>
    <w:rsid w:val="006A006B"/>
    <w:rsid w:val="006A181E"/>
    <w:rsid w:val="006A1D95"/>
    <w:rsid w:val="006A1ECE"/>
    <w:rsid w:val="006A1FC7"/>
    <w:rsid w:val="006A2E28"/>
    <w:rsid w:val="006A52DF"/>
    <w:rsid w:val="006A5EB5"/>
    <w:rsid w:val="006B1A29"/>
    <w:rsid w:val="006B6058"/>
    <w:rsid w:val="006B7416"/>
    <w:rsid w:val="006C6FC8"/>
    <w:rsid w:val="006C7B5B"/>
    <w:rsid w:val="006D0A89"/>
    <w:rsid w:val="006D1860"/>
    <w:rsid w:val="006D7CEC"/>
    <w:rsid w:val="006D7D40"/>
    <w:rsid w:val="006E10E1"/>
    <w:rsid w:val="006E4367"/>
    <w:rsid w:val="006F0914"/>
    <w:rsid w:val="006F0AD4"/>
    <w:rsid w:val="006F2315"/>
    <w:rsid w:val="006F2A80"/>
    <w:rsid w:val="006F340A"/>
    <w:rsid w:val="006F52D6"/>
    <w:rsid w:val="006F5353"/>
    <w:rsid w:val="006F7172"/>
    <w:rsid w:val="007079E2"/>
    <w:rsid w:val="00710018"/>
    <w:rsid w:val="00712D37"/>
    <w:rsid w:val="00720AEB"/>
    <w:rsid w:val="00723EE7"/>
    <w:rsid w:val="00726ABA"/>
    <w:rsid w:val="00727618"/>
    <w:rsid w:val="00731298"/>
    <w:rsid w:val="00733800"/>
    <w:rsid w:val="007341C4"/>
    <w:rsid w:val="00734E3E"/>
    <w:rsid w:val="00734FD4"/>
    <w:rsid w:val="00736B0E"/>
    <w:rsid w:val="00736D90"/>
    <w:rsid w:val="00736DAF"/>
    <w:rsid w:val="0073784C"/>
    <w:rsid w:val="00740CCE"/>
    <w:rsid w:val="00742146"/>
    <w:rsid w:val="00742FD6"/>
    <w:rsid w:val="00743FB2"/>
    <w:rsid w:val="00744611"/>
    <w:rsid w:val="00745F36"/>
    <w:rsid w:val="00750A8E"/>
    <w:rsid w:val="0075180D"/>
    <w:rsid w:val="00755F1C"/>
    <w:rsid w:val="00761F5A"/>
    <w:rsid w:val="00762D8B"/>
    <w:rsid w:val="00764621"/>
    <w:rsid w:val="0077002C"/>
    <w:rsid w:val="00770CD8"/>
    <w:rsid w:val="00777BCD"/>
    <w:rsid w:val="00780369"/>
    <w:rsid w:val="00780841"/>
    <w:rsid w:val="00780B5F"/>
    <w:rsid w:val="007854ED"/>
    <w:rsid w:val="00786763"/>
    <w:rsid w:val="007A2037"/>
    <w:rsid w:val="007A28F8"/>
    <w:rsid w:val="007A57F6"/>
    <w:rsid w:val="007A66CA"/>
    <w:rsid w:val="007B5DA2"/>
    <w:rsid w:val="007B60BD"/>
    <w:rsid w:val="007B6974"/>
    <w:rsid w:val="007B7B25"/>
    <w:rsid w:val="007C1108"/>
    <w:rsid w:val="007C2945"/>
    <w:rsid w:val="007C30F2"/>
    <w:rsid w:val="007C4F9A"/>
    <w:rsid w:val="007C6EB2"/>
    <w:rsid w:val="007D0CDB"/>
    <w:rsid w:val="007D0D9F"/>
    <w:rsid w:val="007D2513"/>
    <w:rsid w:val="007D2DA7"/>
    <w:rsid w:val="007E42FB"/>
    <w:rsid w:val="007E64E3"/>
    <w:rsid w:val="007E7031"/>
    <w:rsid w:val="007F18FB"/>
    <w:rsid w:val="007F2941"/>
    <w:rsid w:val="007F44E9"/>
    <w:rsid w:val="007F4B57"/>
    <w:rsid w:val="007F6AC8"/>
    <w:rsid w:val="008000D3"/>
    <w:rsid w:val="008005ED"/>
    <w:rsid w:val="00801481"/>
    <w:rsid w:val="00805551"/>
    <w:rsid w:val="00812989"/>
    <w:rsid w:val="00813C4F"/>
    <w:rsid w:val="00814FA8"/>
    <w:rsid w:val="00816D04"/>
    <w:rsid w:val="00816FE6"/>
    <w:rsid w:val="00817A7C"/>
    <w:rsid w:val="00820333"/>
    <w:rsid w:val="00823388"/>
    <w:rsid w:val="00824900"/>
    <w:rsid w:val="008275A0"/>
    <w:rsid w:val="00831AB0"/>
    <w:rsid w:val="00834CC3"/>
    <w:rsid w:val="00836543"/>
    <w:rsid w:val="00837036"/>
    <w:rsid w:val="008376E9"/>
    <w:rsid w:val="00837C1F"/>
    <w:rsid w:val="008405D3"/>
    <w:rsid w:val="0084174B"/>
    <w:rsid w:val="00841F92"/>
    <w:rsid w:val="0084288F"/>
    <w:rsid w:val="00846EEE"/>
    <w:rsid w:val="008549C3"/>
    <w:rsid w:val="00857F36"/>
    <w:rsid w:val="0086303C"/>
    <w:rsid w:val="00864425"/>
    <w:rsid w:val="00871D7E"/>
    <w:rsid w:val="0087247F"/>
    <w:rsid w:val="00872FA5"/>
    <w:rsid w:val="008856F6"/>
    <w:rsid w:val="0088721F"/>
    <w:rsid w:val="0089002E"/>
    <w:rsid w:val="00892A58"/>
    <w:rsid w:val="008A001F"/>
    <w:rsid w:val="008A1B27"/>
    <w:rsid w:val="008A27DF"/>
    <w:rsid w:val="008A2F19"/>
    <w:rsid w:val="008A5161"/>
    <w:rsid w:val="008B34C8"/>
    <w:rsid w:val="008C04DA"/>
    <w:rsid w:val="008C218E"/>
    <w:rsid w:val="008C3283"/>
    <w:rsid w:val="008C3A3A"/>
    <w:rsid w:val="008C46DA"/>
    <w:rsid w:val="008C6144"/>
    <w:rsid w:val="008C67FA"/>
    <w:rsid w:val="008D0A39"/>
    <w:rsid w:val="008D1B2A"/>
    <w:rsid w:val="008D2270"/>
    <w:rsid w:val="008D3A7E"/>
    <w:rsid w:val="008D61F1"/>
    <w:rsid w:val="008E31AF"/>
    <w:rsid w:val="008E52E0"/>
    <w:rsid w:val="008E53B5"/>
    <w:rsid w:val="008F0D6D"/>
    <w:rsid w:val="008F2780"/>
    <w:rsid w:val="008F3354"/>
    <w:rsid w:val="008F526A"/>
    <w:rsid w:val="008F52E5"/>
    <w:rsid w:val="008F7775"/>
    <w:rsid w:val="009016D6"/>
    <w:rsid w:val="00903E41"/>
    <w:rsid w:val="00904C9C"/>
    <w:rsid w:val="00912714"/>
    <w:rsid w:val="009128FA"/>
    <w:rsid w:val="009133E3"/>
    <w:rsid w:val="009158E7"/>
    <w:rsid w:val="00916696"/>
    <w:rsid w:val="00916E7F"/>
    <w:rsid w:val="009225A3"/>
    <w:rsid w:val="00924C42"/>
    <w:rsid w:val="0092707B"/>
    <w:rsid w:val="009327B8"/>
    <w:rsid w:val="009345BB"/>
    <w:rsid w:val="00935747"/>
    <w:rsid w:val="00935C11"/>
    <w:rsid w:val="00936888"/>
    <w:rsid w:val="0093692B"/>
    <w:rsid w:val="00936E91"/>
    <w:rsid w:val="0093776D"/>
    <w:rsid w:val="009402E8"/>
    <w:rsid w:val="00945294"/>
    <w:rsid w:val="0094589A"/>
    <w:rsid w:val="00946EBF"/>
    <w:rsid w:val="00950CAF"/>
    <w:rsid w:val="00951704"/>
    <w:rsid w:val="00954B96"/>
    <w:rsid w:val="00956110"/>
    <w:rsid w:val="00956633"/>
    <w:rsid w:val="00956CE0"/>
    <w:rsid w:val="00956D7E"/>
    <w:rsid w:val="00963A85"/>
    <w:rsid w:val="009703C7"/>
    <w:rsid w:val="00971093"/>
    <w:rsid w:val="009714ED"/>
    <w:rsid w:val="0097221F"/>
    <w:rsid w:val="00972CA5"/>
    <w:rsid w:val="009739A7"/>
    <w:rsid w:val="009743CE"/>
    <w:rsid w:val="009773CB"/>
    <w:rsid w:val="00983DBB"/>
    <w:rsid w:val="00984FCE"/>
    <w:rsid w:val="0099259D"/>
    <w:rsid w:val="00996DDB"/>
    <w:rsid w:val="009A51E8"/>
    <w:rsid w:val="009A6F51"/>
    <w:rsid w:val="009B17F7"/>
    <w:rsid w:val="009C0879"/>
    <w:rsid w:val="009C18AB"/>
    <w:rsid w:val="009C2129"/>
    <w:rsid w:val="009C53AC"/>
    <w:rsid w:val="009C6183"/>
    <w:rsid w:val="009C63BC"/>
    <w:rsid w:val="009D0511"/>
    <w:rsid w:val="009D2791"/>
    <w:rsid w:val="009D2BBA"/>
    <w:rsid w:val="009E3BA2"/>
    <w:rsid w:val="009E5F42"/>
    <w:rsid w:val="009E68FD"/>
    <w:rsid w:val="009F02B2"/>
    <w:rsid w:val="009F1D8A"/>
    <w:rsid w:val="009F214B"/>
    <w:rsid w:val="009F2A04"/>
    <w:rsid w:val="009F4BC9"/>
    <w:rsid w:val="009F4EAB"/>
    <w:rsid w:val="009F54D5"/>
    <w:rsid w:val="009F5992"/>
    <w:rsid w:val="00A061FD"/>
    <w:rsid w:val="00A0658A"/>
    <w:rsid w:val="00A10A6C"/>
    <w:rsid w:val="00A11082"/>
    <w:rsid w:val="00A11129"/>
    <w:rsid w:val="00A233CB"/>
    <w:rsid w:val="00A2492D"/>
    <w:rsid w:val="00A25739"/>
    <w:rsid w:val="00A30760"/>
    <w:rsid w:val="00A322D8"/>
    <w:rsid w:val="00A35B29"/>
    <w:rsid w:val="00A35CBD"/>
    <w:rsid w:val="00A37AD5"/>
    <w:rsid w:val="00A37ED4"/>
    <w:rsid w:val="00A41B64"/>
    <w:rsid w:val="00A432F9"/>
    <w:rsid w:val="00A43DF1"/>
    <w:rsid w:val="00A4562E"/>
    <w:rsid w:val="00A472A1"/>
    <w:rsid w:val="00A51193"/>
    <w:rsid w:val="00A5173F"/>
    <w:rsid w:val="00A5428B"/>
    <w:rsid w:val="00A550C9"/>
    <w:rsid w:val="00A5593D"/>
    <w:rsid w:val="00A57DDA"/>
    <w:rsid w:val="00A60280"/>
    <w:rsid w:val="00A61106"/>
    <w:rsid w:val="00A614F3"/>
    <w:rsid w:val="00A6411D"/>
    <w:rsid w:val="00A6773C"/>
    <w:rsid w:val="00A72EB1"/>
    <w:rsid w:val="00A81624"/>
    <w:rsid w:val="00A83121"/>
    <w:rsid w:val="00A846EF"/>
    <w:rsid w:val="00A87EA2"/>
    <w:rsid w:val="00A900D2"/>
    <w:rsid w:val="00A905D0"/>
    <w:rsid w:val="00A9140C"/>
    <w:rsid w:val="00A924F8"/>
    <w:rsid w:val="00A9355A"/>
    <w:rsid w:val="00A9438D"/>
    <w:rsid w:val="00AA4F5B"/>
    <w:rsid w:val="00AA65D4"/>
    <w:rsid w:val="00AA71B0"/>
    <w:rsid w:val="00AA7C5E"/>
    <w:rsid w:val="00AB16F4"/>
    <w:rsid w:val="00AB5284"/>
    <w:rsid w:val="00AC7651"/>
    <w:rsid w:val="00AC7D3B"/>
    <w:rsid w:val="00AC7DD0"/>
    <w:rsid w:val="00AD2EA7"/>
    <w:rsid w:val="00AD54CE"/>
    <w:rsid w:val="00AD5C20"/>
    <w:rsid w:val="00AD6CC0"/>
    <w:rsid w:val="00AD703D"/>
    <w:rsid w:val="00AD7605"/>
    <w:rsid w:val="00AE2A40"/>
    <w:rsid w:val="00AE2D09"/>
    <w:rsid w:val="00AE35C0"/>
    <w:rsid w:val="00AE6EB6"/>
    <w:rsid w:val="00AE7B16"/>
    <w:rsid w:val="00AF0152"/>
    <w:rsid w:val="00AF45A8"/>
    <w:rsid w:val="00AF4ABA"/>
    <w:rsid w:val="00AF4C2D"/>
    <w:rsid w:val="00B00242"/>
    <w:rsid w:val="00B12E30"/>
    <w:rsid w:val="00B14101"/>
    <w:rsid w:val="00B146B2"/>
    <w:rsid w:val="00B15AC2"/>
    <w:rsid w:val="00B16872"/>
    <w:rsid w:val="00B20FB8"/>
    <w:rsid w:val="00B2240A"/>
    <w:rsid w:val="00B23479"/>
    <w:rsid w:val="00B23B4E"/>
    <w:rsid w:val="00B23C42"/>
    <w:rsid w:val="00B23F4A"/>
    <w:rsid w:val="00B25D29"/>
    <w:rsid w:val="00B27D2D"/>
    <w:rsid w:val="00B27F84"/>
    <w:rsid w:val="00B30B59"/>
    <w:rsid w:val="00B34C0E"/>
    <w:rsid w:val="00B3547E"/>
    <w:rsid w:val="00B40C19"/>
    <w:rsid w:val="00B43733"/>
    <w:rsid w:val="00B467F6"/>
    <w:rsid w:val="00B511AD"/>
    <w:rsid w:val="00B52160"/>
    <w:rsid w:val="00B53757"/>
    <w:rsid w:val="00B545B0"/>
    <w:rsid w:val="00B54F8C"/>
    <w:rsid w:val="00B55476"/>
    <w:rsid w:val="00B55CB1"/>
    <w:rsid w:val="00B642A8"/>
    <w:rsid w:val="00B64E4F"/>
    <w:rsid w:val="00B7043D"/>
    <w:rsid w:val="00B749FC"/>
    <w:rsid w:val="00B76C3E"/>
    <w:rsid w:val="00B76F99"/>
    <w:rsid w:val="00B7726C"/>
    <w:rsid w:val="00B81908"/>
    <w:rsid w:val="00B81BFA"/>
    <w:rsid w:val="00B81F56"/>
    <w:rsid w:val="00B82677"/>
    <w:rsid w:val="00B83A25"/>
    <w:rsid w:val="00B83F01"/>
    <w:rsid w:val="00B8541D"/>
    <w:rsid w:val="00B91428"/>
    <w:rsid w:val="00B91A99"/>
    <w:rsid w:val="00B920DE"/>
    <w:rsid w:val="00B946E6"/>
    <w:rsid w:val="00B94B6D"/>
    <w:rsid w:val="00B94DDB"/>
    <w:rsid w:val="00B97B9E"/>
    <w:rsid w:val="00BA0839"/>
    <w:rsid w:val="00BA26D4"/>
    <w:rsid w:val="00BA52E0"/>
    <w:rsid w:val="00BA65CD"/>
    <w:rsid w:val="00BA6B6F"/>
    <w:rsid w:val="00BA72CB"/>
    <w:rsid w:val="00BB45B2"/>
    <w:rsid w:val="00BB694F"/>
    <w:rsid w:val="00BB6A55"/>
    <w:rsid w:val="00BB720D"/>
    <w:rsid w:val="00BC1CEF"/>
    <w:rsid w:val="00BC65DF"/>
    <w:rsid w:val="00BC6E17"/>
    <w:rsid w:val="00BC786B"/>
    <w:rsid w:val="00BD3722"/>
    <w:rsid w:val="00BD58D8"/>
    <w:rsid w:val="00BD6094"/>
    <w:rsid w:val="00BD62E0"/>
    <w:rsid w:val="00BE0D09"/>
    <w:rsid w:val="00BE4690"/>
    <w:rsid w:val="00BE53F8"/>
    <w:rsid w:val="00BE63C4"/>
    <w:rsid w:val="00BF43C1"/>
    <w:rsid w:val="00BF4E48"/>
    <w:rsid w:val="00BF627B"/>
    <w:rsid w:val="00C00022"/>
    <w:rsid w:val="00C0462E"/>
    <w:rsid w:val="00C048C3"/>
    <w:rsid w:val="00C04B04"/>
    <w:rsid w:val="00C05C1A"/>
    <w:rsid w:val="00C101D4"/>
    <w:rsid w:val="00C10DA0"/>
    <w:rsid w:val="00C12A41"/>
    <w:rsid w:val="00C14C1E"/>
    <w:rsid w:val="00C15C8D"/>
    <w:rsid w:val="00C177C3"/>
    <w:rsid w:val="00C22B89"/>
    <w:rsid w:val="00C232AA"/>
    <w:rsid w:val="00C2478C"/>
    <w:rsid w:val="00C25A50"/>
    <w:rsid w:val="00C313DB"/>
    <w:rsid w:val="00C33FEB"/>
    <w:rsid w:val="00C355DE"/>
    <w:rsid w:val="00C4370A"/>
    <w:rsid w:val="00C4670B"/>
    <w:rsid w:val="00C51957"/>
    <w:rsid w:val="00C552BA"/>
    <w:rsid w:val="00C5649A"/>
    <w:rsid w:val="00C60AF9"/>
    <w:rsid w:val="00C61827"/>
    <w:rsid w:val="00C62092"/>
    <w:rsid w:val="00C621A8"/>
    <w:rsid w:val="00C64135"/>
    <w:rsid w:val="00C65F11"/>
    <w:rsid w:val="00C70A1A"/>
    <w:rsid w:val="00C71D00"/>
    <w:rsid w:val="00C75BD2"/>
    <w:rsid w:val="00C77E90"/>
    <w:rsid w:val="00C80720"/>
    <w:rsid w:val="00C8487B"/>
    <w:rsid w:val="00C84DC6"/>
    <w:rsid w:val="00C86125"/>
    <w:rsid w:val="00C92D7A"/>
    <w:rsid w:val="00C963F2"/>
    <w:rsid w:val="00CA3F0D"/>
    <w:rsid w:val="00CA47C4"/>
    <w:rsid w:val="00CB0BBA"/>
    <w:rsid w:val="00CB1420"/>
    <w:rsid w:val="00CB51F0"/>
    <w:rsid w:val="00CB7B3E"/>
    <w:rsid w:val="00CC2F07"/>
    <w:rsid w:val="00CC3133"/>
    <w:rsid w:val="00CC367F"/>
    <w:rsid w:val="00CC3BA1"/>
    <w:rsid w:val="00CC5A5D"/>
    <w:rsid w:val="00CC70CE"/>
    <w:rsid w:val="00CC7703"/>
    <w:rsid w:val="00CC7807"/>
    <w:rsid w:val="00CC7BF6"/>
    <w:rsid w:val="00CD04F2"/>
    <w:rsid w:val="00CD37DF"/>
    <w:rsid w:val="00CD4B16"/>
    <w:rsid w:val="00CE0986"/>
    <w:rsid w:val="00CE5F71"/>
    <w:rsid w:val="00CF049E"/>
    <w:rsid w:val="00CF0B36"/>
    <w:rsid w:val="00CF1FFA"/>
    <w:rsid w:val="00CF2F8C"/>
    <w:rsid w:val="00CF3614"/>
    <w:rsid w:val="00CF7997"/>
    <w:rsid w:val="00D07BC0"/>
    <w:rsid w:val="00D105B8"/>
    <w:rsid w:val="00D151DE"/>
    <w:rsid w:val="00D1794D"/>
    <w:rsid w:val="00D20244"/>
    <w:rsid w:val="00D20624"/>
    <w:rsid w:val="00D20860"/>
    <w:rsid w:val="00D2193D"/>
    <w:rsid w:val="00D247A8"/>
    <w:rsid w:val="00D26335"/>
    <w:rsid w:val="00D26802"/>
    <w:rsid w:val="00D35C81"/>
    <w:rsid w:val="00D37231"/>
    <w:rsid w:val="00D40F70"/>
    <w:rsid w:val="00D43A08"/>
    <w:rsid w:val="00D44017"/>
    <w:rsid w:val="00D45391"/>
    <w:rsid w:val="00D4718D"/>
    <w:rsid w:val="00D5071D"/>
    <w:rsid w:val="00D50ED7"/>
    <w:rsid w:val="00D5569C"/>
    <w:rsid w:val="00D55FC7"/>
    <w:rsid w:val="00D60B42"/>
    <w:rsid w:val="00D62D2D"/>
    <w:rsid w:val="00D65FFE"/>
    <w:rsid w:val="00D6608E"/>
    <w:rsid w:val="00D708A4"/>
    <w:rsid w:val="00D7254B"/>
    <w:rsid w:val="00D73007"/>
    <w:rsid w:val="00D74E62"/>
    <w:rsid w:val="00D759CE"/>
    <w:rsid w:val="00D76C81"/>
    <w:rsid w:val="00D81DD1"/>
    <w:rsid w:val="00D8231C"/>
    <w:rsid w:val="00D859E2"/>
    <w:rsid w:val="00D86FB9"/>
    <w:rsid w:val="00D9252E"/>
    <w:rsid w:val="00D945F5"/>
    <w:rsid w:val="00D95034"/>
    <w:rsid w:val="00D96D12"/>
    <w:rsid w:val="00DA1A73"/>
    <w:rsid w:val="00DA4015"/>
    <w:rsid w:val="00DA4CF9"/>
    <w:rsid w:val="00DA7AD7"/>
    <w:rsid w:val="00DB1066"/>
    <w:rsid w:val="00DB12DA"/>
    <w:rsid w:val="00DB1A15"/>
    <w:rsid w:val="00DB54B9"/>
    <w:rsid w:val="00DB713C"/>
    <w:rsid w:val="00DB768D"/>
    <w:rsid w:val="00DB7A24"/>
    <w:rsid w:val="00DC43E6"/>
    <w:rsid w:val="00DC7A1A"/>
    <w:rsid w:val="00DD027F"/>
    <w:rsid w:val="00DD368B"/>
    <w:rsid w:val="00DD78E8"/>
    <w:rsid w:val="00DE579D"/>
    <w:rsid w:val="00DE6582"/>
    <w:rsid w:val="00DE6CFC"/>
    <w:rsid w:val="00DE789F"/>
    <w:rsid w:val="00DF0F79"/>
    <w:rsid w:val="00DF31E0"/>
    <w:rsid w:val="00DF3FBD"/>
    <w:rsid w:val="00DF7D75"/>
    <w:rsid w:val="00E00085"/>
    <w:rsid w:val="00E0282F"/>
    <w:rsid w:val="00E105AB"/>
    <w:rsid w:val="00E10F7A"/>
    <w:rsid w:val="00E12B0F"/>
    <w:rsid w:val="00E15154"/>
    <w:rsid w:val="00E16817"/>
    <w:rsid w:val="00E21A0F"/>
    <w:rsid w:val="00E305E1"/>
    <w:rsid w:val="00E33C8C"/>
    <w:rsid w:val="00E351ED"/>
    <w:rsid w:val="00E37670"/>
    <w:rsid w:val="00E4036F"/>
    <w:rsid w:val="00E44629"/>
    <w:rsid w:val="00E51051"/>
    <w:rsid w:val="00E51AD7"/>
    <w:rsid w:val="00E51FCD"/>
    <w:rsid w:val="00E522EA"/>
    <w:rsid w:val="00E5264A"/>
    <w:rsid w:val="00E53C5E"/>
    <w:rsid w:val="00E54B25"/>
    <w:rsid w:val="00E66FC1"/>
    <w:rsid w:val="00E73D00"/>
    <w:rsid w:val="00E76B69"/>
    <w:rsid w:val="00E77CA4"/>
    <w:rsid w:val="00E84BDD"/>
    <w:rsid w:val="00E86DAC"/>
    <w:rsid w:val="00E92FE3"/>
    <w:rsid w:val="00E9720B"/>
    <w:rsid w:val="00E9787A"/>
    <w:rsid w:val="00E9787D"/>
    <w:rsid w:val="00EA02A8"/>
    <w:rsid w:val="00EA3F13"/>
    <w:rsid w:val="00EA7222"/>
    <w:rsid w:val="00EB0500"/>
    <w:rsid w:val="00EB1D7B"/>
    <w:rsid w:val="00EB2BD1"/>
    <w:rsid w:val="00EB2D0A"/>
    <w:rsid w:val="00EB433E"/>
    <w:rsid w:val="00EB7EE4"/>
    <w:rsid w:val="00EC4AF2"/>
    <w:rsid w:val="00EC56E8"/>
    <w:rsid w:val="00EC5F11"/>
    <w:rsid w:val="00ED1735"/>
    <w:rsid w:val="00ED4087"/>
    <w:rsid w:val="00EE55C2"/>
    <w:rsid w:val="00EF01D8"/>
    <w:rsid w:val="00EF23F7"/>
    <w:rsid w:val="00EF3016"/>
    <w:rsid w:val="00EF32F4"/>
    <w:rsid w:val="00EF6250"/>
    <w:rsid w:val="00F00381"/>
    <w:rsid w:val="00F05BAA"/>
    <w:rsid w:val="00F12250"/>
    <w:rsid w:val="00F12613"/>
    <w:rsid w:val="00F1366B"/>
    <w:rsid w:val="00F15DB0"/>
    <w:rsid w:val="00F172B2"/>
    <w:rsid w:val="00F172DA"/>
    <w:rsid w:val="00F20A0A"/>
    <w:rsid w:val="00F20CAD"/>
    <w:rsid w:val="00F23A73"/>
    <w:rsid w:val="00F273AD"/>
    <w:rsid w:val="00F277EE"/>
    <w:rsid w:val="00F3208E"/>
    <w:rsid w:val="00F345F7"/>
    <w:rsid w:val="00F3492C"/>
    <w:rsid w:val="00F34A71"/>
    <w:rsid w:val="00F420CD"/>
    <w:rsid w:val="00F421CF"/>
    <w:rsid w:val="00F430D0"/>
    <w:rsid w:val="00F460C6"/>
    <w:rsid w:val="00F47028"/>
    <w:rsid w:val="00F47298"/>
    <w:rsid w:val="00F5649D"/>
    <w:rsid w:val="00F63BF6"/>
    <w:rsid w:val="00F6467C"/>
    <w:rsid w:val="00F65F6F"/>
    <w:rsid w:val="00F66B55"/>
    <w:rsid w:val="00F700BA"/>
    <w:rsid w:val="00F716C0"/>
    <w:rsid w:val="00F73756"/>
    <w:rsid w:val="00F76035"/>
    <w:rsid w:val="00F81275"/>
    <w:rsid w:val="00F81A83"/>
    <w:rsid w:val="00F84676"/>
    <w:rsid w:val="00F860B5"/>
    <w:rsid w:val="00F94704"/>
    <w:rsid w:val="00F9601D"/>
    <w:rsid w:val="00F97991"/>
    <w:rsid w:val="00FA105A"/>
    <w:rsid w:val="00FA19F1"/>
    <w:rsid w:val="00FA1CBD"/>
    <w:rsid w:val="00FA3C85"/>
    <w:rsid w:val="00FA4456"/>
    <w:rsid w:val="00FA7149"/>
    <w:rsid w:val="00FA7860"/>
    <w:rsid w:val="00FA78F2"/>
    <w:rsid w:val="00FB18C1"/>
    <w:rsid w:val="00FB1DC8"/>
    <w:rsid w:val="00FB2DA4"/>
    <w:rsid w:val="00FB5F36"/>
    <w:rsid w:val="00FB7588"/>
    <w:rsid w:val="00FC0B46"/>
    <w:rsid w:val="00FC5194"/>
    <w:rsid w:val="00FC51D0"/>
    <w:rsid w:val="00FC6C91"/>
    <w:rsid w:val="00FD0838"/>
    <w:rsid w:val="00FD223A"/>
    <w:rsid w:val="00FD3A1F"/>
    <w:rsid w:val="00FD6194"/>
    <w:rsid w:val="00FD7352"/>
    <w:rsid w:val="00FD7E28"/>
    <w:rsid w:val="00FE00AF"/>
    <w:rsid w:val="00FE1CB9"/>
    <w:rsid w:val="00FE26AC"/>
    <w:rsid w:val="00FE7679"/>
    <w:rsid w:val="00FF1072"/>
    <w:rsid w:val="00FF19C1"/>
    <w:rsid w:val="00FF2773"/>
    <w:rsid w:val="00FF28E1"/>
    <w:rsid w:val="00FF46C5"/>
    <w:rsid w:val="00FF4F6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0253"/>
  <w15:chartTrackingRefBased/>
  <w15:docId w15:val="{A0313F5D-605E-4B85-946C-FEAF3DC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A5"/>
    <w:pPr>
      <w:widowControl w:val="0"/>
    </w:pPr>
  </w:style>
  <w:style w:type="paragraph" w:styleId="1">
    <w:name w:val="heading 1"/>
    <w:basedOn w:val="a"/>
    <w:link w:val="10"/>
    <w:uiPriority w:val="9"/>
    <w:qFormat/>
    <w:rsid w:val="00590B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0B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0B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0B3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03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F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90B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90B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90B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590B3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posted-on">
    <w:name w:val="posted-on"/>
    <w:basedOn w:val="a0"/>
    <w:rsid w:val="00590B39"/>
  </w:style>
  <w:style w:type="character" w:customStyle="1" w:styleId="screen-reader-text">
    <w:name w:val="screen-reader-text"/>
    <w:basedOn w:val="a0"/>
    <w:rsid w:val="00590B39"/>
  </w:style>
  <w:style w:type="character" w:styleId="a4">
    <w:name w:val="Hyperlink"/>
    <w:basedOn w:val="a0"/>
    <w:uiPriority w:val="99"/>
    <w:unhideWhenUsed/>
    <w:rsid w:val="00590B39"/>
    <w:rPr>
      <w:color w:val="0000FF"/>
      <w:u w:val="single"/>
    </w:rPr>
  </w:style>
  <w:style w:type="character" w:customStyle="1" w:styleId="byline">
    <w:name w:val="byline"/>
    <w:basedOn w:val="a0"/>
    <w:rsid w:val="00590B39"/>
  </w:style>
  <w:style w:type="character" w:customStyle="1" w:styleId="author">
    <w:name w:val="author"/>
    <w:basedOn w:val="a0"/>
    <w:rsid w:val="00590B39"/>
  </w:style>
  <w:style w:type="character" w:customStyle="1" w:styleId="entry-author-name">
    <w:name w:val="entry-author-name"/>
    <w:basedOn w:val="a0"/>
    <w:rsid w:val="00590B39"/>
  </w:style>
  <w:style w:type="character" w:customStyle="1" w:styleId="post-category">
    <w:name w:val="post-category"/>
    <w:basedOn w:val="a0"/>
    <w:rsid w:val="00590B39"/>
  </w:style>
  <w:style w:type="paragraph" w:customStyle="1" w:styleId="tab-item">
    <w:name w:val="tab-item"/>
    <w:basedOn w:val="a"/>
    <w:rsid w:val="00590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90B39"/>
    <w:rPr>
      <w:b/>
      <w:bCs/>
    </w:rPr>
  </w:style>
  <w:style w:type="character" w:customStyle="1" w:styleId="post-related-book-publisher">
    <w:name w:val="post-related-book-publisher"/>
    <w:basedOn w:val="a0"/>
    <w:rsid w:val="00590B39"/>
  </w:style>
  <w:style w:type="character" w:customStyle="1" w:styleId="post-related-book-publish-date">
    <w:name w:val="post-related-book-publish-date"/>
    <w:basedOn w:val="a0"/>
    <w:rsid w:val="00590B39"/>
  </w:style>
  <w:style w:type="paragraph" w:styleId="a6">
    <w:name w:val="No Spacing"/>
    <w:uiPriority w:val="1"/>
    <w:qFormat/>
    <w:rsid w:val="009F02B2"/>
    <w:pPr>
      <w:widowControl w:val="0"/>
    </w:pPr>
  </w:style>
  <w:style w:type="paragraph" w:styleId="a7">
    <w:name w:val="List Paragraph"/>
    <w:basedOn w:val="a"/>
    <w:uiPriority w:val="34"/>
    <w:qFormat/>
    <w:rsid w:val="00116809"/>
    <w:pPr>
      <w:ind w:leftChars="200" w:left="480"/>
    </w:pPr>
  </w:style>
  <w:style w:type="character" w:styleId="a8">
    <w:name w:val="Unresolved Mention"/>
    <w:basedOn w:val="a0"/>
    <w:uiPriority w:val="99"/>
    <w:semiHidden/>
    <w:unhideWhenUsed/>
    <w:rsid w:val="00D945F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A60280"/>
    <w:rPr>
      <w:color w:val="666666"/>
    </w:rPr>
  </w:style>
  <w:style w:type="character" w:styleId="aa">
    <w:name w:val="Emphasis"/>
    <w:basedOn w:val="a0"/>
    <w:uiPriority w:val="20"/>
    <w:qFormat/>
    <w:rsid w:val="0010323C"/>
    <w:rPr>
      <w:i/>
      <w:iCs/>
    </w:rPr>
  </w:style>
  <w:style w:type="character" w:customStyle="1" w:styleId="biblio-authors">
    <w:name w:val="biblio-authors"/>
    <w:basedOn w:val="a0"/>
    <w:rsid w:val="00302704"/>
  </w:style>
  <w:style w:type="character" w:customStyle="1" w:styleId="biblio-title">
    <w:name w:val="biblio-title"/>
    <w:basedOn w:val="a0"/>
    <w:rsid w:val="00302704"/>
  </w:style>
  <w:style w:type="paragraph" w:styleId="ab">
    <w:name w:val="header"/>
    <w:basedOn w:val="a"/>
    <w:link w:val="ac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807F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807FA"/>
    <w:rPr>
      <w:sz w:val="20"/>
      <w:szCs w:val="20"/>
    </w:rPr>
  </w:style>
  <w:style w:type="paragraph" w:customStyle="1" w:styleId="af">
    <w:name w:val="表頭"/>
    <w:basedOn w:val="a"/>
    <w:qFormat/>
    <w:rsid w:val="003B1D78"/>
    <w:pPr>
      <w:overflowPunct w:val="0"/>
      <w:spacing w:line="377" w:lineRule="exact"/>
      <w:jc w:val="center"/>
    </w:pPr>
    <w:rPr>
      <w:rFonts w:ascii="華康中黑體" w:eastAsia="微軟正黑體" w:hAnsi="細明體"/>
      <w:spacing w:val="-2"/>
      <w:sz w:val="22"/>
      <w:szCs w:val="24"/>
    </w:rPr>
  </w:style>
  <w:style w:type="paragraph" w:customStyle="1" w:styleId="11">
    <w:name w:val="1.文"/>
    <w:basedOn w:val="a"/>
    <w:qFormat/>
    <w:rsid w:val="003B1D78"/>
    <w:pPr>
      <w:tabs>
        <w:tab w:val="left" w:pos="220"/>
      </w:tabs>
      <w:overflowPunct w:val="0"/>
      <w:ind w:left="100" w:hangingChars="100" w:hanging="100"/>
      <w:jc w:val="both"/>
    </w:pPr>
    <w:rPr>
      <w:rFonts w:ascii="Times New Roman" w:eastAsia="細明體_HKSCS" w:hAnsi="Times New Roman"/>
      <w:spacing w:val="-2"/>
      <w:kern w:val="0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823388"/>
    <w:pPr>
      <w:jc w:val="center"/>
    </w:pPr>
  </w:style>
  <w:style w:type="character" w:customStyle="1" w:styleId="af1">
    <w:name w:val="註釋標題 字元"/>
    <w:basedOn w:val="a0"/>
    <w:link w:val="af0"/>
    <w:uiPriority w:val="99"/>
    <w:rsid w:val="00823388"/>
  </w:style>
  <w:style w:type="paragraph" w:styleId="af2">
    <w:name w:val="Closing"/>
    <w:basedOn w:val="a"/>
    <w:link w:val="af3"/>
    <w:uiPriority w:val="99"/>
    <w:unhideWhenUsed/>
    <w:rsid w:val="00823388"/>
    <w:pPr>
      <w:ind w:leftChars="1800" w:left="100"/>
    </w:pPr>
  </w:style>
  <w:style w:type="character" w:customStyle="1" w:styleId="af3">
    <w:name w:val="結語 字元"/>
    <w:basedOn w:val="a0"/>
    <w:link w:val="af2"/>
    <w:uiPriority w:val="99"/>
    <w:rsid w:val="00823388"/>
  </w:style>
  <w:style w:type="character" w:styleId="af4">
    <w:name w:val="annotation reference"/>
    <w:basedOn w:val="a0"/>
    <w:uiPriority w:val="99"/>
    <w:semiHidden/>
    <w:unhideWhenUsed/>
    <w:rsid w:val="00A9438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9438D"/>
  </w:style>
  <w:style w:type="character" w:customStyle="1" w:styleId="af6">
    <w:name w:val="註解文字 字元"/>
    <w:basedOn w:val="a0"/>
    <w:link w:val="af5"/>
    <w:uiPriority w:val="99"/>
    <w:rsid w:val="00A9438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438D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A94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3490A-F1AC-4D26-B928-2110B4A50893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</dgm:pt>
    <dgm:pt modelId="{C9752E41-DDBC-4AA5-AA52-19C6CA82FBDD}">
      <dgm:prSet phldrT="[文字]" custT="1"/>
      <dgm:spPr/>
      <dgm:t>
        <a:bodyPr/>
        <a:lstStyle/>
        <a:p>
          <a:r>
            <a:rPr lang="zh-TW" altLang="en-US" sz="1200" b="1"/>
            <a:t>前習俗層次</a:t>
          </a:r>
          <a:endParaRPr lang="zh-TW" altLang="en-US" sz="1200"/>
        </a:p>
      </dgm:t>
    </dgm:pt>
    <dgm:pt modelId="{909E93FD-9A2F-42AB-A738-12A7AD77B861}" type="parTrans" cxnId="{A76D6BB4-FCA9-4354-942F-B13D59096AEA}">
      <dgm:prSet/>
      <dgm:spPr/>
      <dgm:t>
        <a:bodyPr/>
        <a:lstStyle/>
        <a:p>
          <a:endParaRPr lang="zh-TW" altLang="en-US"/>
        </a:p>
      </dgm:t>
    </dgm:pt>
    <dgm:pt modelId="{7E7BDFDD-0CEC-4EB6-A39C-1340C806E4D9}" type="sibTrans" cxnId="{A76D6BB4-FCA9-4354-942F-B13D59096AEA}">
      <dgm:prSet/>
      <dgm:spPr/>
      <dgm:t>
        <a:bodyPr/>
        <a:lstStyle/>
        <a:p>
          <a:endParaRPr lang="zh-TW" altLang="en-US"/>
        </a:p>
      </dgm:t>
    </dgm:pt>
    <dgm:pt modelId="{F0818631-4CEC-4130-B8D1-CB8AB91E5E51}">
      <dgm:prSet phldrT="[文字]" custT="1"/>
      <dgm:spPr/>
      <dgm:t>
        <a:bodyPr/>
        <a:lstStyle/>
        <a:p>
          <a:r>
            <a:rPr lang="zh-TW" altLang="en-US" sz="1200" b="1"/>
            <a:t>習俗層次 </a:t>
          </a:r>
          <a:endParaRPr lang="zh-TW" altLang="en-US" sz="1200"/>
        </a:p>
      </dgm:t>
    </dgm:pt>
    <dgm:pt modelId="{957B46C9-659D-478F-BCC0-86F4125BE853}" type="parTrans" cxnId="{AA253036-54C4-4C1D-B870-4ACC2AC8964C}">
      <dgm:prSet/>
      <dgm:spPr/>
      <dgm:t>
        <a:bodyPr/>
        <a:lstStyle/>
        <a:p>
          <a:endParaRPr lang="zh-TW" altLang="en-US"/>
        </a:p>
      </dgm:t>
    </dgm:pt>
    <dgm:pt modelId="{B7B69BA5-1A17-41A3-BBF9-62A6A8653AC9}" type="sibTrans" cxnId="{AA253036-54C4-4C1D-B870-4ACC2AC8964C}">
      <dgm:prSet/>
      <dgm:spPr/>
      <dgm:t>
        <a:bodyPr/>
        <a:lstStyle/>
        <a:p>
          <a:endParaRPr lang="zh-TW" altLang="en-US"/>
        </a:p>
      </dgm:t>
    </dgm:pt>
    <dgm:pt modelId="{2F6144DD-D454-4EB6-8AD7-FCA377D8F831}">
      <dgm:prSet phldrT="[文字]" custT="1"/>
      <dgm:spPr/>
      <dgm:t>
        <a:bodyPr/>
        <a:lstStyle/>
        <a:p>
          <a:r>
            <a:rPr lang="zh-TW" altLang="en-US" sz="1200" b="1"/>
            <a:t>後習俗層次 </a:t>
          </a:r>
          <a:endParaRPr lang="zh-TW" altLang="en-US" sz="1200"/>
        </a:p>
      </dgm:t>
    </dgm:pt>
    <dgm:pt modelId="{805B912E-4858-4EC3-A51F-26ACE3DBA98E}" type="parTrans" cxnId="{E38C899E-3312-4D3B-8429-BFAAF04BE4CE}">
      <dgm:prSet/>
      <dgm:spPr/>
      <dgm:t>
        <a:bodyPr/>
        <a:lstStyle/>
        <a:p>
          <a:endParaRPr lang="zh-TW" altLang="en-US"/>
        </a:p>
      </dgm:t>
    </dgm:pt>
    <dgm:pt modelId="{FB06C8D7-1B3D-45D5-A98F-227966D8ED5F}" type="sibTrans" cxnId="{E38C899E-3312-4D3B-8429-BFAAF04BE4CE}">
      <dgm:prSet/>
      <dgm:spPr/>
      <dgm:t>
        <a:bodyPr/>
        <a:lstStyle/>
        <a:p>
          <a:endParaRPr lang="zh-TW" altLang="en-US"/>
        </a:p>
      </dgm:t>
    </dgm:pt>
    <dgm:pt modelId="{C9B6E7F7-E273-41D3-A7E4-62FE09865C3B}">
      <dgm:prSet phldrT="[文字]" custT="1"/>
      <dgm:spPr/>
      <dgm:t>
        <a:bodyPr/>
        <a:lstStyle/>
        <a:p>
          <a:r>
            <a:rPr lang="en-US" altLang="zh-TW" sz="1200"/>
            <a:t>1.</a:t>
          </a:r>
          <a:r>
            <a:rPr lang="zh-TW" sz="1200"/>
            <a:t>享樂痛苦取向</a:t>
          </a:r>
          <a:endParaRPr lang="zh-TW" altLang="en-US" sz="1200"/>
        </a:p>
      </dgm:t>
    </dgm:pt>
    <dgm:pt modelId="{D743E9E6-532E-4FB3-8222-A8F2EA4794CC}" type="parTrans" cxnId="{E8F1D9AE-2EE0-4E4C-A67D-D0D592C1985B}">
      <dgm:prSet/>
      <dgm:spPr/>
      <dgm:t>
        <a:bodyPr/>
        <a:lstStyle/>
        <a:p>
          <a:endParaRPr lang="zh-TW" altLang="en-US"/>
        </a:p>
      </dgm:t>
    </dgm:pt>
    <dgm:pt modelId="{F31B2CAF-291A-4148-8F85-3E57928600C5}" type="sibTrans" cxnId="{E8F1D9AE-2EE0-4E4C-A67D-D0D592C1985B}">
      <dgm:prSet/>
      <dgm:spPr/>
      <dgm:t>
        <a:bodyPr/>
        <a:lstStyle/>
        <a:p>
          <a:endParaRPr lang="zh-TW" altLang="en-US"/>
        </a:p>
      </dgm:t>
    </dgm:pt>
    <dgm:pt modelId="{99C0288D-1961-4097-8884-84C93DFACA82}">
      <dgm:prSet phldrT="[文字]" custT="1"/>
      <dgm:spPr/>
      <dgm:t>
        <a:bodyPr/>
        <a:lstStyle/>
        <a:p>
          <a:r>
            <a:rPr lang="en-US" sz="1200"/>
            <a:t>2.</a:t>
          </a:r>
          <a:r>
            <a:rPr lang="zh-TW" sz="1200"/>
            <a:t>成本利益取向</a:t>
          </a:r>
          <a:endParaRPr lang="zh-TW" altLang="en-US" sz="1200"/>
        </a:p>
      </dgm:t>
    </dgm:pt>
    <dgm:pt modelId="{ABFAF269-E205-4A6F-8003-0FCC564E410E}" type="parTrans" cxnId="{24C68AF1-25CF-4809-9046-7F3BA73D82B8}">
      <dgm:prSet/>
      <dgm:spPr/>
      <dgm:t>
        <a:bodyPr/>
        <a:lstStyle/>
        <a:p>
          <a:endParaRPr lang="zh-TW" altLang="en-US"/>
        </a:p>
      </dgm:t>
    </dgm:pt>
    <dgm:pt modelId="{CCEADB82-6CD4-4733-B87B-D068B513B036}" type="sibTrans" cxnId="{24C68AF1-25CF-4809-9046-7F3BA73D82B8}">
      <dgm:prSet/>
      <dgm:spPr/>
      <dgm:t>
        <a:bodyPr/>
        <a:lstStyle/>
        <a:p>
          <a:endParaRPr lang="zh-TW" altLang="en-US"/>
        </a:p>
      </dgm:t>
    </dgm:pt>
    <dgm:pt modelId="{487A24E2-094E-4874-B0DE-F41F6F07D6AD}">
      <dgm:prSet phldrT="[文字]" custT="1"/>
      <dgm:spPr/>
      <dgm:t>
        <a:bodyPr/>
        <a:lstStyle/>
        <a:p>
          <a:r>
            <a:rPr lang="en-US" altLang="zh-TW" sz="1200"/>
            <a:t>3.</a:t>
          </a:r>
          <a:r>
            <a:rPr lang="zh-TW" altLang="en-US" sz="1200"/>
            <a:t>好孩子取向</a:t>
          </a:r>
        </a:p>
      </dgm:t>
    </dgm:pt>
    <dgm:pt modelId="{507529D4-AA86-420D-B186-D217E6F17A9C}" type="parTrans" cxnId="{94185211-96D0-4549-BEC1-0167C711321D}">
      <dgm:prSet/>
      <dgm:spPr/>
      <dgm:t>
        <a:bodyPr/>
        <a:lstStyle/>
        <a:p>
          <a:endParaRPr lang="zh-TW" altLang="en-US"/>
        </a:p>
      </dgm:t>
    </dgm:pt>
    <dgm:pt modelId="{875F887F-207F-417E-80B7-5A0851A18DD6}" type="sibTrans" cxnId="{94185211-96D0-4549-BEC1-0167C711321D}">
      <dgm:prSet/>
      <dgm:spPr/>
      <dgm:t>
        <a:bodyPr/>
        <a:lstStyle/>
        <a:p>
          <a:endParaRPr lang="zh-TW" altLang="en-US"/>
        </a:p>
      </dgm:t>
    </dgm:pt>
    <dgm:pt modelId="{1CE3CE60-41E4-458C-9550-F3BD95E555C1}">
      <dgm:prSet phldrT="[文字]" custT="1"/>
      <dgm:spPr/>
      <dgm:t>
        <a:bodyPr/>
        <a:lstStyle/>
        <a:p>
          <a:r>
            <a:rPr lang="en-US" altLang="zh-TW" sz="1200"/>
            <a:t>4.</a:t>
          </a:r>
          <a:r>
            <a:rPr lang="zh-TW" altLang="zh-TW" sz="1200"/>
            <a:t>法律和秩序取向</a:t>
          </a:r>
          <a:endParaRPr lang="zh-TW" altLang="en-US" sz="1200"/>
        </a:p>
      </dgm:t>
    </dgm:pt>
    <dgm:pt modelId="{42456794-5BFF-4F23-9E76-85829C2AC323}" type="parTrans" cxnId="{D7944383-AC39-4052-9253-191376EDCC6C}">
      <dgm:prSet/>
      <dgm:spPr/>
      <dgm:t>
        <a:bodyPr/>
        <a:lstStyle/>
        <a:p>
          <a:endParaRPr lang="zh-TW" altLang="en-US"/>
        </a:p>
      </dgm:t>
    </dgm:pt>
    <dgm:pt modelId="{C8048007-9FE7-4086-A922-3A506C7BE57E}" type="sibTrans" cxnId="{D7944383-AC39-4052-9253-191376EDCC6C}">
      <dgm:prSet/>
      <dgm:spPr/>
      <dgm:t>
        <a:bodyPr/>
        <a:lstStyle/>
        <a:p>
          <a:endParaRPr lang="zh-TW" altLang="en-US"/>
        </a:p>
      </dgm:t>
    </dgm:pt>
    <dgm:pt modelId="{FD576072-4AA0-4A45-AE80-524382B8EA54}">
      <dgm:prSet phldrT="[文字]" custT="1"/>
      <dgm:spPr/>
      <dgm:t>
        <a:bodyPr/>
        <a:lstStyle/>
        <a:p>
          <a:r>
            <a:rPr lang="en-US" altLang="zh-TW" sz="1200"/>
            <a:t>5.</a:t>
          </a:r>
          <a:r>
            <a:rPr lang="zh-TW" altLang="en-US" sz="1200"/>
            <a:t>社會契約取向</a:t>
          </a:r>
        </a:p>
      </dgm:t>
    </dgm:pt>
    <dgm:pt modelId="{B4B4767D-7EB9-4EE9-85DE-2A6AA89A8CAE}" type="parTrans" cxnId="{0548CEE6-0CCA-4912-B685-3421E44AD01F}">
      <dgm:prSet/>
      <dgm:spPr/>
      <dgm:t>
        <a:bodyPr/>
        <a:lstStyle/>
        <a:p>
          <a:endParaRPr lang="zh-TW" altLang="en-US"/>
        </a:p>
      </dgm:t>
    </dgm:pt>
    <dgm:pt modelId="{62E72486-0681-4F61-9AED-3D030DC8111B}" type="sibTrans" cxnId="{0548CEE6-0CCA-4912-B685-3421E44AD01F}">
      <dgm:prSet/>
      <dgm:spPr/>
      <dgm:t>
        <a:bodyPr/>
        <a:lstStyle/>
        <a:p>
          <a:endParaRPr lang="zh-TW" altLang="en-US"/>
        </a:p>
      </dgm:t>
    </dgm:pt>
    <dgm:pt modelId="{5CFB77D3-131A-43F7-9E82-F13F9FC484CE}">
      <dgm:prSet phldrT="[文字]" custT="1"/>
      <dgm:spPr/>
      <dgm:t>
        <a:bodyPr/>
        <a:lstStyle/>
        <a:p>
          <a:r>
            <a:rPr lang="en-US" altLang="zh-TW" sz="1200"/>
            <a:t>6.</a:t>
          </a:r>
          <a:r>
            <a:rPr lang="zh-TW" altLang="en-US" sz="1200"/>
            <a:t>倫理原則</a:t>
          </a:r>
          <a:r>
            <a:rPr lang="zh-TW" sz="1200"/>
            <a:t>取向</a:t>
          </a:r>
          <a:endParaRPr lang="zh-TW" altLang="en-US" sz="1200"/>
        </a:p>
      </dgm:t>
    </dgm:pt>
    <dgm:pt modelId="{1F1FE6A9-7D1B-4834-8DF0-E39775D37801}" type="parTrans" cxnId="{6FC78AED-ED78-46E1-8B79-C9EB8480C321}">
      <dgm:prSet/>
      <dgm:spPr/>
      <dgm:t>
        <a:bodyPr/>
        <a:lstStyle/>
        <a:p>
          <a:endParaRPr lang="zh-TW" altLang="en-US"/>
        </a:p>
      </dgm:t>
    </dgm:pt>
    <dgm:pt modelId="{7BE8BE37-D933-40EB-848A-A5CBBC36089A}" type="sibTrans" cxnId="{6FC78AED-ED78-46E1-8B79-C9EB8480C321}">
      <dgm:prSet/>
      <dgm:spPr/>
      <dgm:t>
        <a:bodyPr/>
        <a:lstStyle/>
        <a:p>
          <a:endParaRPr lang="zh-TW" altLang="en-US"/>
        </a:p>
      </dgm:t>
    </dgm:pt>
    <dgm:pt modelId="{1C8E3E23-31C2-44D0-9002-4F0173343C03}">
      <dgm:prSet phldrT="[文字]" custT="1"/>
      <dgm:spPr/>
      <dgm:t>
        <a:bodyPr/>
        <a:lstStyle/>
        <a:p>
          <a:pPr algn="l"/>
          <a:r>
            <a:rPr lang="en-US" altLang="zh-TW" sz="1200"/>
            <a:t>7.</a:t>
          </a:r>
          <a:r>
            <a:rPr lang="zh-TW" altLang="en-US" sz="1200"/>
            <a:t>宇宙取向</a:t>
          </a:r>
        </a:p>
      </dgm:t>
    </dgm:pt>
    <dgm:pt modelId="{9F4FE7E3-9ED0-4463-A563-DDE3DAA764F9}" type="parTrans" cxnId="{EF8A9AA9-DCCF-4206-879C-01F61B966089}">
      <dgm:prSet/>
      <dgm:spPr/>
      <dgm:t>
        <a:bodyPr/>
        <a:lstStyle/>
        <a:p>
          <a:endParaRPr lang="zh-TW" altLang="en-US"/>
        </a:p>
      </dgm:t>
    </dgm:pt>
    <dgm:pt modelId="{7BF552FE-8FAB-448E-A135-218992AB77F5}" type="sibTrans" cxnId="{EF8A9AA9-DCCF-4206-879C-01F61B966089}">
      <dgm:prSet/>
      <dgm:spPr/>
      <dgm:t>
        <a:bodyPr/>
        <a:lstStyle/>
        <a:p>
          <a:endParaRPr lang="zh-TW" altLang="en-US"/>
        </a:p>
      </dgm:t>
    </dgm:pt>
    <dgm:pt modelId="{2C2B7A3F-FB0D-4C7B-9BCD-553AF37BCF28}">
      <dgm:prSet phldrT="[文字]" custT="1"/>
      <dgm:spPr/>
      <dgm:t>
        <a:bodyPr/>
        <a:lstStyle/>
        <a:p>
          <a:r>
            <a:rPr lang="zh-TW" altLang="en-US" sz="1200"/>
            <a:t>為避免痛苦</a:t>
          </a:r>
        </a:p>
      </dgm:t>
    </dgm:pt>
    <dgm:pt modelId="{66C7C54A-E1E2-47A1-BB2D-CA327F8F09B4}" type="parTrans" cxnId="{ECBD4015-B016-41D6-B35A-C3685DF8F3C8}">
      <dgm:prSet/>
      <dgm:spPr/>
      <dgm:t>
        <a:bodyPr/>
        <a:lstStyle/>
        <a:p>
          <a:endParaRPr lang="zh-TW" altLang="en-US"/>
        </a:p>
      </dgm:t>
    </dgm:pt>
    <dgm:pt modelId="{1D5073B5-A030-492D-A3FD-0F0790CCF6CF}" type="sibTrans" cxnId="{ECBD4015-B016-41D6-B35A-C3685DF8F3C8}">
      <dgm:prSet/>
      <dgm:spPr/>
      <dgm:t>
        <a:bodyPr/>
        <a:lstStyle/>
        <a:p>
          <a:endParaRPr lang="zh-TW" altLang="en-US"/>
        </a:p>
      </dgm:t>
    </dgm:pt>
    <dgm:pt modelId="{8B0DB2BE-C7FA-404E-BDBD-1602A4F3D64F}">
      <dgm:prSet phldrT="[文字]" custT="1"/>
      <dgm:spPr/>
      <dgm:t>
        <a:bodyPr/>
        <a:lstStyle/>
        <a:p>
          <a:r>
            <a:rPr lang="zh-TW" altLang="en-US" sz="1200"/>
            <a:t>為得到獎賞</a:t>
          </a:r>
        </a:p>
      </dgm:t>
    </dgm:pt>
    <dgm:pt modelId="{618D447A-ED92-42E1-BD5B-27E79345FC5E}" type="parTrans" cxnId="{B34C623D-87A5-4BD0-B420-3EAEA46BFAFE}">
      <dgm:prSet/>
      <dgm:spPr/>
      <dgm:t>
        <a:bodyPr/>
        <a:lstStyle/>
        <a:p>
          <a:endParaRPr lang="zh-TW" altLang="en-US"/>
        </a:p>
      </dgm:t>
    </dgm:pt>
    <dgm:pt modelId="{1684ABDC-FA32-4EB1-A044-229085A6CA11}" type="sibTrans" cxnId="{B34C623D-87A5-4BD0-B420-3EAEA46BFAFE}">
      <dgm:prSet/>
      <dgm:spPr/>
      <dgm:t>
        <a:bodyPr/>
        <a:lstStyle/>
        <a:p>
          <a:endParaRPr lang="zh-TW" altLang="en-US"/>
        </a:p>
      </dgm:t>
    </dgm:pt>
    <dgm:pt modelId="{0F31EB0B-5B5B-4D8B-BE1B-CCCE78EF21E7}">
      <dgm:prSet phldrT="[文字]" custT="1"/>
      <dgm:spPr/>
      <dgm:t>
        <a:bodyPr/>
        <a:lstStyle/>
        <a:p>
          <a:r>
            <a:rPr lang="zh-TW" altLang="en-US" sz="1200"/>
            <a:t>為獲得接納</a:t>
          </a:r>
        </a:p>
      </dgm:t>
    </dgm:pt>
    <dgm:pt modelId="{F3BE9378-3202-4984-A328-BEAA53A38947}" type="parTrans" cxnId="{1AFAF304-FC6F-4EDA-B436-A2E7A5DA19FF}">
      <dgm:prSet/>
      <dgm:spPr/>
      <dgm:t>
        <a:bodyPr/>
        <a:lstStyle/>
        <a:p>
          <a:endParaRPr lang="zh-TW" altLang="en-US"/>
        </a:p>
      </dgm:t>
    </dgm:pt>
    <dgm:pt modelId="{D4B4549F-E1FD-45EB-9297-3F4FEA0BF789}" type="sibTrans" cxnId="{1AFAF304-FC6F-4EDA-B436-A2E7A5DA19FF}">
      <dgm:prSet/>
      <dgm:spPr/>
      <dgm:t>
        <a:bodyPr/>
        <a:lstStyle/>
        <a:p>
          <a:endParaRPr lang="zh-TW" altLang="en-US"/>
        </a:p>
      </dgm:t>
    </dgm:pt>
    <dgm:pt modelId="{26C36E88-12DC-45EC-8B4C-0EA3CF84436C}">
      <dgm:prSet phldrT="[文字]" custT="1"/>
      <dgm:spPr/>
      <dgm:t>
        <a:bodyPr/>
        <a:lstStyle/>
        <a:p>
          <a:r>
            <a:rPr lang="zh-TW" altLang="en-US" sz="1200"/>
            <a:t>為避免受懲罰</a:t>
          </a:r>
        </a:p>
      </dgm:t>
    </dgm:pt>
    <dgm:pt modelId="{BB83EC13-E525-420E-8E8E-D9A981BE321D}" type="parTrans" cxnId="{84C7DE1C-6E88-4FB4-97D3-2DD149649E18}">
      <dgm:prSet/>
      <dgm:spPr/>
      <dgm:t>
        <a:bodyPr/>
        <a:lstStyle/>
        <a:p>
          <a:endParaRPr lang="zh-TW" altLang="en-US"/>
        </a:p>
      </dgm:t>
    </dgm:pt>
    <dgm:pt modelId="{BBF7B262-2ADF-4151-9BFA-8B562A48CA10}" type="sibTrans" cxnId="{84C7DE1C-6E88-4FB4-97D3-2DD149649E18}">
      <dgm:prSet/>
      <dgm:spPr/>
      <dgm:t>
        <a:bodyPr/>
        <a:lstStyle/>
        <a:p>
          <a:endParaRPr lang="zh-TW" altLang="en-US"/>
        </a:p>
      </dgm:t>
    </dgm:pt>
    <dgm:pt modelId="{7AA23B9F-B963-4D11-98B5-83DBFA14A655}">
      <dgm:prSet phldrT="[文字]" custT="1"/>
      <dgm:spPr/>
      <dgm:t>
        <a:bodyPr/>
        <a:lstStyle/>
        <a:p>
          <a:r>
            <a:rPr lang="zh-TW" altLang="en-US" sz="1200"/>
            <a:t>為了社會福祉</a:t>
          </a:r>
        </a:p>
      </dgm:t>
    </dgm:pt>
    <dgm:pt modelId="{2152635E-F7A0-4351-B379-F4D0F50D0333}" type="parTrans" cxnId="{E91AED32-FF50-49B3-A080-BC7BE54593CC}">
      <dgm:prSet/>
      <dgm:spPr/>
      <dgm:t>
        <a:bodyPr/>
        <a:lstStyle/>
        <a:p>
          <a:endParaRPr lang="zh-TW" altLang="en-US"/>
        </a:p>
      </dgm:t>
    </dgm:pt>
    <dgm:pt modelId="{417ECFD2-0DD6-4D1A-8333-ECBF40807A08}" type="sibTrans" cxnId="{E91AED32-FF50-49B3-A080-BC7BE54593CC}">
      <dgm:prSet/>
      <dgm:spPr/>
      <dgm:t>
        <a:bodyPr/>
        <a:lstStyle/>
        <a:p>
          <a:endParaRPr lang="zh-TW" altLang="en-US"/>
        </a:p>
      </dgm:t>
    </dgm:pt>
    <dgm:pt modelId="{C4D4242D-9BD2-4017-9169-7F4E1CEE7A24}">
      <dgm:prSet phldrT="[文字]" custT="1"/>
      <dgm:spPr/>
      <dgm:t>
        <a:bodyPr/>
        <a:lstStyle/>
        <a:p>
          <a:r>
            <a:rPr lang="zh-TW" altLang="en-US" sz="1200"/>
            <a:t>為了追求正義</a:t>
          </a:r>
        </a:p>
      </dgm:t>
    </dgm:pt>
    <dgm:pt modelId="{E2CA16AB-F3B0-4A25-8F6E-A016F8273D22}" type="parTrans" cxnId="{68DA7DAA-C6E8-4C13-91D3-EC20058AF4F7}">
      <dgm:prSet/>
      <dgm:spPr/>
      <dgm:t>
        <a:bodyPr/>
        <a:lstStyle/>
        <a:p>
          <a:endParaRPr lang="zh-TW" altLang="en-US"/>
        </a:p>
      </dgm:t>
    </dgm:pt>
    <dgm:pt modelId="{A9C33632-56BB-478B-AB1A-58356468C5B7}" type="sibTrans" cxnId="{68DA7DAA-C6E8-4C13-91D3-EC20058AF4F7}">
      <dgm:prSet/>
      <dgm:spPr/>
      <dgm:t>
        <a:bodyPr/>
        <a:lstStyle/>
        <a:p>
          <a:endParaRPr lang="zh-TW" altLang="en-US"/>
        </a:p>
      </dgm:t>
    </dgm:pt>
    <dgm:pt modelId="{815354D0-20DC-4D9B-BACE-3E7823702A1A}">
      <dgm:prSet phldrT="[文字]" custT="1"/>
      <dgm:spPr/>
      <dgm:t>
        <a:bodyPr/>
        <a:lstStyle/>
        <a:p>
          <a:pPr algn="just"/>
          <a:r>
            <a:rPr lang="zh-TW" altLang="en-US" sz="1200"/>
            <a:t>為追求原則或真理</a:t>
          </a:r>
        </a:p>
      </dgm:t>
    </dgm:pt>
    <dgm:pt modelId="{1B32B4DF-927F-4748-98D1-8CFC89A35893}" type="parTrans" cxnId="{A1E7F1E6-DAFF-4DAB-8B26-1581EB94BC26}">
      <dgm:prSet/>
      <dgm:spPr/>
      <dgm:t>
        <a:bodyPr/>
        <a:lstStyle/>
        <a:p>
          <a:endParaRPr lang="zh-TW" altLang="en-US"/>
        </a:p>
      </dgm:t>
    </dgm:pt>
    <dgm:pt modelId="{D61428A7-BFA5-4C97-BFFA-FE45859DD3CA}" type="sibTrans" cxnId="{A1E7F1E6-DAFF-4DAB-8B26-1581EB94BC26}">
      <dgm:prSet/>
      <dgm:spPr/>
      <dgm:t>
        <a:bodyPr/>
        <a:lstStyle/>
        <a:p>
          <a:endParaRPr lang="zh-TW" altLang="en-US"/>
        </a:p>
      </dgm:t>
    </dgm:pt>
    <dgm:pt modelId="{3C1D1868-637D-41E9-BACA-294A10B8EABA}" type="pres">
      <dgm:prSet presAssocID="{7613490A-F1AC-4D26-B928-2110B4A50893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77086B1D-B7C2-4781-B58E-26E58C9364FB}" type="pres">
      <dgm:prSet presAssocID="{C9752E41-DDBC-4AA5-AA52-19C6CA82FBDD}" presName="horFlow" presStyleCnt="0"/>
      <dgm:spPr/>
    </dgm:pt>
    <dgm:pt modelId="{CE14B755-F008-416C-A32C-09DA92F04436}" type="pres">
      <dgm:prSet presAssocID="{C9752E41-DDBC-4AA5-AA52-19C6CA82FBDD}" presName="bigChev" presStyleLbl="node1" presStyleIdx="0" presStyleCnt="3"/>
      <dgm:spPr/>
    </dgm:pt>
    <dgm:pt modelId="{91A86857-ECD8-4D95-A199-471550562BED}" type="pres">
      <dgm:prSet presAssocID="{D743E9E6-532E-4FB3-8222-A8F2EA4794CC}" presName="parTrans" presStyleCnt="0"/>
      <dgm:spPr/>
    </dgm:pt>
    <dgm:pt modelId="{086274B1-9C33-4F5E-AF44-7125FC39CCFE}" type="pres">
      <dgm:prSet presAssocID="{C9B6E7F7-E273-41D3-A7E4-62FE09865C3B}" presName="node" presStyleLbl="alignAccFollowNode1" presStyleIdx="0" presStyleCnt="7" custScaleX="120523">
        <dgm:presLayoutVars>
          <dgm:bulletEnabled val="1"/>
        </dgm:presLayoutVars>
      </dgm:prSet>
      <dgm:spPr/>
    </dgm:pt>
    <dgm:pt modelId="{41F1502F-280D-4D4B-873C-2066A9614281}" type="pres">
      <dgm:prSet presAssocID="{F31B2CAF-291A-4148-8F85-3E57928600C5}" presName="sibTrans" presStyleCnt="0"/>
      <dgm:spPr/>
    </dgm:pt>
    <dgm:pt modelId="{EA6FA849-0A98-44A3-AC43-12046E0BCF07}" type="pres">
      <dgm:prSet presAssocID="{99C0288D-1961-4097-8884-84C93DFACA82}" presName="node" presStyleLbl="alignAccFollowNode1" presStyleIdx="1" presStyleCnt="7" custScaleX="143585">
        <dgm:presLayoutVars>
          <dgm:bulletEnabled val="1"/>
        </dgm:presLayoutVars>
      </dgm:prSet>
      <dgm:spPr/>
    </dgm:pt>
    <dgm:pt modelId="{FB850C4B-F1A2-444A-A9C8-B3A9FACEAE82}" type="pres">
      <dgm:prSet presAssocID="{C9752E41-DDBC-4AA5-AA52-19C6CA82FBDD}" presName="vSp" presStyleCnt="0"/>
      <dgm:spPr/>
    </dgm:pt>
    <dgm:pt modelId="{C4E08D43-B3E8-434B-A2C4-C06ABBFFD1D1}" type="pres">
      <dgm:prSet presAssocID="{F0818631-4CEC-4130-B8D1-CB8AB91E5E51}" presName="horFlow" presStyleCnt="0"/>
      <dgm:spPr/>
    </dgm:pt>
    <dgm:pt modelId="{047C9C82-08FF-4473-8EBA-A9A18A6B8509}" type="pres">
      <dgm:prSet presAssocID="{F0818631-4CEC-4130-B8D1-CB8AB91E5E51}" presName="bigChev" presStyleLbl="node1" presStyleIdx="1" presStyleCnt="3"/>
      <dgm:spPr/>
    </dgm:pt>
    <dgm:pt modelId="{1B34CDF9-B1FD-45F5-87F9-6FA37AF52879}" type="pres">
      <dgm:prSet presAssocID="{507529D4-AA86-420D-B186-D217E6F17A9C}" presName="parTrans" presStyleCnt="0"/>
      <dgm:spPr/>
    </dgm:pt>
    <dgm:pt modelId="{15F4EAE8-4FA2-49DC-80DA-74178F7B6D06}" type="pres">
      <dgm:prSet presAssocID="{487A24E2-094E-4874-B0DE-F41F6F07D6AD}" presName="node" presStyleLbl="alignAccFollowNode1" presStyleIdx="2" presStyleCnt="7" custScaleX="122104">
        <dgm:presLayoutVars>
          <dgm:bulletEnabled val="1"/>
        </dgm:presLayoutVars>
      </dgm:prSet>
      <dgm:spPr/>
    </dgm:pt>
    <dgm:pt modelId="{C3771B66-7C78-42E7-BEDF-D0515AB739BC}" type="pres">
      <dgm:prSet presAssocID="{875F887F-207F-417E-80B7-5A0851A18DD6}" presName="sibTrans" presStyleCnt="0"/>
      <dgm:spPr/>
    </dgm:pt>
    <dgm:pt modelId="{BCC14B87-FD75-4A5D-8B47-CB88FEDA200F}" type="pres">
      <dgm:prSet presAssocID="{1CE3CE60-41E4-458C-9550-F3BD95E555C1}" presName="node" presStyleLbl="alignAccFollowNode1" presStyleIdx="3" presStyleCnt="7" custScaleX="142294">
        <dgm:presLayoutVars>
          <dgm:bulletEnabled val="1"/>
        </dgm:presLayoutVars>
      </dgm:prSet>
      <dgm:spPr/>
    </dgm:pt>
    <dgm:pt modelId="{C24D1CCF-3586-4A14-99E9-4C76EB8F8226}" type="pres">
      <dgm:prSet presAssocID="{F0818631-4CEC-4130-B8D1-CB8AB91E5E51}" presName="vSp" presStyleCnt="0"/>
      <dgm:spPr/>
    </dgm:pt>
    <dgm:pt modelId="{8894AD0C-DE49-4683-B557-5908623F4891}" type="pres">
      <dgm:prSet presAssocID="{2F6144DD-D454-4EB6-8AD7-FCA377D8F831}" presName="horFlow" presStyleCnt="0"/>
      <dgm:spPr/>
    </dgm:pt>
    <dgm:pt modelId="{C6298153-177C-4B1D-9C2E-C7E3E278C78E}" type="pres">
      <dgm:prSet presAssocID="{2F6144DD-D454-4EB6-8AD7-FCA377D8F831}" presName="bigChev" presStyleLbl="node1" presStyleIdx="2" presStyleCnt="3"/>
      <dgm:spPr/>
    </dgm:pt>
    <dgm:pt modelId="{86470304-DD6C-4DEF-9162-096EE10D74AA}" type="pres">
      <dgm:prSet presAssocID="{B4B4767D-7EB9-4EE9-85DE-2A6AA89A8CAE}" presName="parTrans" presStyleCnt="0"/>
      <dgm:spPr/>
    </dgm:pt>
    <dgm:pt modelId="{60E3BAC0-63FD-454F-A771-A6BC7376755E}" type="pres">
      <dgm:prSet presAssocID="{FD576072-4AA0-4A45-AE80-524382B8EA54}" presName="node" presStyleLbl="alignAccFollowNode1" presStyleIdx="4" presStyleCnt="7" custScaleX="122104">
        <dgm:presLayoutVars>
          <dgm:bulletEnabled val="1"/>
        </dgm:presLayoutVars>
      </dgm:prSet>
      <dgm:spPr/>
    </dgm:pt>
    <dgm:pt modelId="{845E019E-B20B-41FA-8604-F01131C760AA}" type="pres">
      <dgm:prSet presAssocID="{62E72486-0681-4F61-9AED-3D030DC8111B}" presName="sibTrans" presStyleCnt="0"/>
      <dgm:spPr/>
    </dgm:pt>
    <dgm:pt modelId="{77477524-5760-4F20-A78E-F312B4EEBECD}" type="pres">
      <dgm:prSet presAssocID="{5CFB77D3-131A-43F7-9E82-F13F9FC484CE}" presName="node" presStyleLbl="alignAccFollowNode1" presStyleIdx="5" presStyleCnt="7" custScaleX="122104">
        <dgm:presLayoutVars>
          <dgm:bulletEnabled val="1"/>
        </dgm:presLayoutVars>
      </dgm:prSet>
      <dgm:spPr/>
    </dgm:pt>
    <dgm:pt modelId="{7327E79A-E70C-4385-88F1-1D57FBE08977}" type="pres">
      <dgm:prSet presAssocID="{7BE8BE37-D933-40EB-848A-A5CBBC36089A}" presName="sibTrans" presStyleCnt="0"/>
      <dgm:spPr/>
    </dgm:pt>
    <dgm:pt modelId="{B5F94383-041D-4818-9FC8-3FB4C834C1F1}" type="pres">
      <dgm:prSet presAssocID="{1C8E3E23-31C2-44D0-9002-4F0173343C03}" presName="node" presStyleLbl="alignAccFollowNode1" presStyleIdx="6" presStyleCnt="7" custScaleX="139043">
        <dgm:presLayoutVars>
          <dgm:bulletEnabled val="1"/>
        </dgm:presLayoutVars>
      </dgm:prSet>
      <dgm:spPr/>
    </dgm:pt>
  </dgm:ptLst>
  <dgm:cxnLst>
    <dgm:cxn modelId="{1AFAF304-FC6F-4EDA-B436-A2E7A5DA19FF}" srcId="{487A24E2-094E-4874-B0DE-F41F6F07D6AD}" destId="{0F31EB0B-5B5B-4D8B-BE1B-CCCE78EF21E7}" srcOrd="0" destOrd="0" parTransId="{F3BE9378-3202-4984-A328-BEAA53A38947}" sibTransId="{D4B4549F-E1FD-45EB-9297-3F4FEA0BF789}"/>
    <dgm:cxn modelId="{83776305-713C-42BB-A8E7-43DF74C4D2B9}" type="presOf" srcId="{C9752E41-DDBC-4AA5-AA52-19C6CA82FBDD}" destId="{CE14B755-F008-416C-A32C-09DA92F04436}" srcOrd="0" destOrd="0" presId="urn:microsoft.com/office/officeart/2005/8/layout/lProcess3"/>
    <dgm:cxn modelId="{94185211-96D0-4549-BEC1-0167C711321D}" srcId="{F0818631-4CEC-4130-B8D1-CB8AB91E5E51}" destId="{487A24E2-094E-4874-B0DE-F41F6F07D6AD}" srcOrd="0" destOrd="0" parTransId="{507529D4-AA86-420D-B186-D217E6F17A9C}" sibTransId="{875F887F-207F-417E-80B7-5A0851A18DD6}"/>
    <dgm:cxn modelId="{ECBD4015-B016-41D6-B35A-C3685DF8F3C8}" srcId="{C9B6E7F7-E273-41D3-A7E4-62FE09865C3B}" destId="{2C2B7A3F-FB0D-4C7B-9BCD-553AF37BCF28}" srcOrd="0" destOrd="0" parTransId="{66C7C54A-E1E2-47A1-BB2D-CA327F8F09B4}" sibTransId="{1D5073B5-A030-492D-A3FD-0F0790CCF6CF}"/>
    <dgm:cxn modelId="{9292EA19-DE85-4F68-893C-DE7A6F329B3C}" type="presOf" srcId="{0F31EB0B-5B5B-4D8B-BE1B-CCCE78EF21E7}" destId="{15F4EAE8-4FA2-49DC-80DA-74178F7B6D06}" srcOrd="0" destOrd="1" presId="urn:microsoft.com/office/officeart/2005/8/layout/lProcess3"/>
    <dgm:cxn modelId="{84C7DE1C-6E88-4FB4-97D3-2DD149649E18}" srcId="{1CE3CE60-41E4-458C-9550-F3BD95E555C1}" destId="{26C36E88-12DC-45EC-8B4C-0EA3CF84436C}" srcOrd="0" destOrd="0" parTransId="{BB83EC13-E525-420E-8E8E-D9A981BE321D}" sibTransId="{BBF7B262-2ADF-4151-9BFA-8B562A48CA10}"/>
    <dgm:cxn modelId="{C0B95B1E-4D95-4770-8E31-373095EDA84D}" type="presOf" srcId="{2F6144DD-D454-4EB6-8AD7-FCA377D8F831}" destId="{C6298153-177C-4B1D-9C2E-C7E3E278C78E}" srcOrd="0" destOrd="0" presId="urn:microsoft.com/office/officeart/2005/8/layout/lProcess3"/>
    <dgm:cxn modelId="{94D06F23-8701-41D1-B413-0798FD1BA5EC}" type="presOf" srcId="{C9B6E7F7-E273-41D3-A7E4-62FE09865C3B}" destId="{086274B1-9C33-4F5E-AF44-7125FC39CCFE}" srcOrd="0" destOrd="0" presId="urn:microsoft.com/office/officeart/2005/8/layout/lProcess3"/>
    <dgm:cxn modelId="{E91AED32-FF50-49B3-A080-BC7BE54593CC}" srcId="{FD576072-4AA0-4A45-AE80-524382B8EA54}" destId="{7AA23B9F-B963-4D11-98B5-83DBFA14A655}" srcOrd="0" destOrd="0" parTransId="{2152635E-F7A0-4351-B379-F4D0F50D0333}" sibTransId="{417ECFD2-0DD6-4D1A-8333-ECBF40807A08}"/>
    <dgm:cxn modelId="{AA253036-54C4-4C1D-B870-4ACC2AC8964C}" srcId="{7613490A-F1AC-4D26-B928-2110B4A50893}" destId="{F0818631-4CEC-4130-B8D1-CB8AB91E5E51}" srcOrd="1" destOrd="0" parTransId="{957B46C9-659D-478F-BCC0-86F4125BE853}" sibTransId="{B7B69BA5-1A17-41A3-BBF9-62A6A8653AC9}"/>
    <dgm:cxn modelId="{B34C623D-87A5-4BD0-B420-3EAEA46BFAFE}" srcId="{99C0288D-1961-4097-8884-84C93DFACA82}" destId="{8B0DB2BE-C7FA-404E-BDBD-1602A4F3D64F}" srcOrd="0" destOrd="0" parTransId="{618D447A-ED92-42E1-BD5B-27E79345FC5E}" sibTransId="{1684ABDC-FA32-4EB1-A044-229085A6CA11}"/>
    <dgm:cxn modelId="{368F414B-9BF8-4646-8DDE-C5AACDD0B2A0}" type="presOf" srcId="{487A24E2-094E-4874-B0DE-F41F6F07D6AD}" destId="{15F4EAE8-4FA2-49DC-80DA-74178F7B6D06}" srcOrd="0" destOrd="0" presId="urn:microsoft.com/office/officeart/2005/8/layout/lProcess3"/>
    <dgm:cxn modelId="{8604076F-0DCA-4847-BABE-7677B4783466}" type="presOf" srcId="{99C0288D-1961-4097-8884-84C93DFACA82}" destId="{EA6FA849-0A98-44A3-AC43-12046E0BCF07}" srcOrd="0" destOrd="0" presId="urn:microsoft.com/office/officeart/2005/8/layout/lProcess3"/>
    <dgm:cxn modelId="{578F5052-D013-446E-8B9B-6F598F5CDB22}" type="presOf" srcId="{8B0DB2BE-C7FA-404E-BDBD-1602A4F3D64F}" destId="{EA6FA849-0A98-44A3-AC43-12046E0BCF07}" srcOrd="0" destOrd="1" presId="urn:microsoft.com/office/officeart/2005/8/layout/lProcess3"/>
    <dgm:cxn modelId="{92C9787F-92EE-4FD4-9105-C97541C260F4}" type="presOf" srcId="{26C36E88-12DC-45EC-8B4C-0EA3CF84436C}" destId="{BCC14B87-FD75-4A5D-8B47-CB88FEDA200F}" srcOrd="0" destOrd="1" presId="urn:microsoft.com/office/officeart/2005/8/layout/lProcess3"/>
    <dgm:cxn modelId="{D7944383-AC39-4052-9253-191376EDCC6C}" srcId="{F0818631-4CEC-4130-B8D1-CB8AB91E5E51}" destId="{1CE3CE60-41E4-458C-9550-F3BD95E555C1}" srcOrd="1" destOrd="0" parTransId="{42456794-5BFF-4F23-9E76-85829C2AC323}" sibTransId="{C8048007-9FE7-4086-A922-3A506C7BE57E}"/>
    <dgm:cxn modelId="{CF009D8B-F8AB-4ABA-8C7C-882D2BFAFD7E}" type="presOf" srcId="{7613490A-F1AC-4D26-B928-2110B4A50893}" destId="{3C1D1868-637D-41E9-BACA-294A10B8EABA}" srcOrd="0" destOrd="0" presId="urn:microsoft.com/office/officeart/2005/8/layout/lProcess3"/>
    <dgm:cxn modelId="{6E8AD295-095B-4E92-9A62-301B804D0AAB}" type="presOf" srcId="{815354D0-20DC-4D9B-BACE-3E7823702A1A}" destId="{B5F94383-041D-4818-9FC8-3FB4C834C1F1}" srcOrd="0" destOrd="1" presId="urn:microsoft.com/office/officeart/2005/8/layout/lProcess3"/>
    <dgm:cxn modelId="{E38C899E-3312-4D3B-8429-BFAAF04BE4CE}" srcId="{7613490A-F1AC-4D26-B928-2110B4A50893}" destId="{2F6144DD-D454-4EB6-8AD7-FCA377D8F831}" srcOrd="2" destOrd="0" parTransId="{805B912E-4858-4EC3-A51F-26ACE3DBA98E}" sibTransId="{FB06C8D7-1B3D-45D5-A98F-227966D8ED5F}"/>
    <dgm:cxn modelId="{FD79F7A8-C163-412D-8064-520B46C0AFA4}" type="presOf" srcId="{7AA23B9F-B963-4D11-98B5-83DBFA14A655}" destId="{60E3BAC0-63FD-454F-A771-A6BC7376755E}" srcOrd="0" destOrd="1" presId="urn:microsoft.com/office/officeart/2005/8/layout/lProcess3"/>
    <dgm:cxn modelId="{EF8A9AA9-DCCF-4206-879C-01F61B966089}" srcId="{2F6144DD-D454-4EB6-8AD7-FCA377D8F831}" destId="{1C8E3E23-31C2-44D0-9002-4F0173343C03}" srcOrd="2" destOrd="0" parTransId="{9F4FE7E3-9ED0-4463-A563-DDE3DAA764F9}" sibTransId="{7BF552FE-8FAB-448E-A135-218992AB77F5}"/>
    <dgm:cxn modelId="{7B615AAA-91B1-47E1-B964-BC2F1DF7BEFE}" type="presOf" srcId="{FD576072-4AA0-4A45-AE80-524382B8EA54}" destId="{60E3BAC0-63FD-454F-A771-A6BC7376755E}" srcOrd="0" destOrd="0" presId="urn:microsoft.com/office/officeart/2005/8/layout/lProcess3"/>
    <dgm:cxn modelId="{68DA7DAA-C6E8-4C13-91D3-EC20058AF4F7}" srcId="{5CFB77D3-131A-43F7-9E82-F13F9FC484CE}" destId="{C4D4242D-9BD2-4017-9169-7F4E1CEE7A24}" srcOrd="0" destOrd="0" parTransId="{E2CA16AB-F3B0-4A25-8F6E-A016F8273D22}" sibTransId="{A9C33632-56BB-478B-AB1A-58356468C5B7}"/>
    <dgm:cxn modelId="{4B8699AD-5299-41AE-9FEB-0ADDE849362C}" type="presOf" srcId="{F0818631-4CEC-4130-B8D1-CB8AB91E5E51}" destId="{047C9C82-08FF-4473-8EBA-A9A18A6B8509}" srcOrd="0" destOrd="0" presId="urn:microsoft.com/office/officeart/2005/8/layout/lProcess3"/>
    <dgm:cxn modelId="{E8F1D9AE-2EE0-4E4C-A67D-D0D592C1985B}" srcId="{C9752E41-DDBC-4AA5-AA52-19C6CA82FBDD}" destId="{C9B6E7F7-E273-41D3-A7E4-62FE09865C3B}" srcOrd="0" destOrd="0" parTransId="{D743E9E6-532E-4FB3-8222-A8F2EA4794CC}" sibTransId="{F31B2CAF-291A-4148-8F85-3E57928600C5}"/>
    <dgm:cxn modelId="{A76D6BB4-FCA9-4354-942F-B13D59096AEA}" srcId="{7613490A-F1AC-4D26-B928-2110B4A50893}" destId="{C9752E41-DDBC-4AA5-AA52-19C6CA82FBDD}" srcOrd="0" destOrd="0" parTransId="{909E93FD-9A2F-42AB-A738-12A7AD77B861}" sibTransId="{7E7BDFDD-0CEC-4EB6-A39C-1340C806E4D9}"/>
    <dgm:cxn modelId="{4B7560BC-D04A-41E8-B399-0530A42507CF}" type="presOf" srcId="{C4D4242D-9BD2-4017-9169-7F4E1CEE7A24}" destId="{77477524-5760-4F20-A78E-F312B4EEBECD}" srcOrd="0" destOrd="1" presId="urn:microsoft.com/office/officeart/2005/8/layout/lProcess3"/>
    <dgm:cxn modelId="{0548CEE6-0CCA-4912-B685-3421E44AD01F}" srcId="{2F6144DD-D454-4EB6-8AD7-FCA377D8F831}" destId="{FD576072-4AA0-4A45-AE80-524382B8EA54}" srcOrd="0" destOrd="0" parTransId="{B4B4767D-7EB9-4EE9-85DE-2A6AA89A8CAE}" sibTransId="{62E72486-0681-4F61-9AED-3D030DC8111B}"/>
    <dgm:cxn modelId="{A1E7F1E6-DAFF-4DAB-8B26-1581EB94BC26}" srcId="{1C8E3E23-31C2-44D0-9002-4F0173343C03}" destId="{815354D0-20DC-4D9B-BACE-3E7823702A1A}" srcOrd="0" destOrd="0" parTransId="{1B32B4DF-927F-4748-98D1-8CFC89A35893}" sibTransId="{D61428A7-BFA5-4C97-BFFA-FE45859DD3CA}"/>
    <dgm:cxn modelId="{8BA6B0E9-329F-4E7D-BE37-953F575BFF71}" type="presOf" srcId="{5CFB77D3-131A-43F7-9E82-F13F9FC484CE}" destId="{77477524-5760-4F20-A78E-F312B4EEBECD}" srcOrd="0" destOrd="0" presId="urn:microsoft.com/office/officeart/2005/8/layout/lProcess3"/>
    <dgm:cxn modelId="{C03F9EEA-B2FE-463C-B168-ECAD05F76C01}" type="presOf" srcId="{1CE3CE60-41E4-458C-9550-F3BD95E555C1}" destId="{BCC14B87-FD75-4A5D-8B47-CB88FEDA200F}" srcOrd="0" destOrd="0" presId="urn:microsoft.com/office/officeart/2005/8/layout/lProcess3"/>
    <dgm:cxn modelId="{6FC78AED-ED78-46E1-8B79-C9EB8480C321}" srcId="{2F6144DD-D454-4EB6-8AD7-FCA377D8F831}" destId="{5CFB77D3-131A-43F7-9E82-F13F9FC484CE}" srcOrd="1" destOrd="0" parTransId="{1F1FE6A9-7D1B-4834-8DF0-E39775D37801}" sibTransId="{7BE8BE37-D933-40EB-848A-A5CBBC36089A}"/>
    <dgm:cxn modelId="{24C68AF1-25CF-4809-9046-7F3BA73D82B8}" srcId="{C9752E41-DDBC-4AA5-AA52-19C6CA82FBDD}" destId="{99C0288D-1961-4097-8884-84C93DFACA82}" srcOrd="1" destOrd="0" parTransId="{ABFAF269-E205-4A6F-8003-0FCC564E410E}" sibTransId="{CCEADB82-6CD4-4733-B87B-D068B513B036}"/>
    <dgm:cxn modelId="{F23160F4-4426-4180-83DE-05A433E1251D}" type="presOf" srcId="{1C8E3E23-31C2-44D0-9002-4F0173343C03}" destId="{B5F94383-041D-4818-9FC8-3FB4C834C1F1}" srcOrd="0" destOrd="0" presId="urn:microsoft.com/office/officeart/2005/8/layout/lProcess3"/>
    <dgm:cxn modelId="{ABAC18FE-DBEE-4FC6-8DD1-4FA485755834}" type="presOf" srcId="{2C2B7A3F-FB0D-4C7B-9BCD-553AF37BCF28}" destId="{086274B1-9C33-4F5E-AF44-7125FC39CCFE}" srcOrd="0" destOrd="1" presId="urn:microsoft.com/office/officeart/2005/8/layout/lProcess3"/>
    <dgm:cxn modelId="{0C250990-F0D9-43A6-BDA4-705AF3E6773A}" type="presParOf" srcId="{3C1D1868-637D-41E9-BACA-294A10B8EABA}" destId="{77086B1D-B7C2-4781-B58E-26E58C9364FB}" srcOrd="0" destOrd="0" presId="urn:microsoft.com/office/officeart/2005/8/layout/lProcess3"/>
    <dgm:cxn modelId="{C2D5AF2A-9DFC-47EA-BB22-2F9370B62A39}" type="presParOf" srcId="{77086B1D-B7C2-4781-B58E-26E58C9364FB}" destId="{CE14B755-F008-416C-A32C-09DA92F04436}" srcOrd="0" destOrd="0" presId="urn:microsoft.com/office/officeart/2005/8/layout/lProcess3"/>
    <dgm:cxn modelId="{7EB1B29E-BC4D-4AE0-81CD-B0293BFD6129}" type="presParOf" srcId="{77086B1D-B7C2-4781-B58E-26E58C9364FB}" destId="{91A86857-ECD8-4D95-A199-471550562BED}" srcOrd="1" destOrd="0" presId="urn:microsoft.com/office/officeart/2005/8/layout/lProcess3"/>
    <dgm:cxn modelId="{AE6D699F-7DE2-4C97-BCE0-E130B371B233}" type="presParOf" srcId="{77086B1D-B7C2-4781-B58E-26E58C9364FB}" destId="{086274B1-9C33-4F5E-AF44-7125FC39CCFE}" srcOrd="2" destOrd="0" presId="urn:microsoft.com/office/officeart/2005/8/layout/lProcess3"/>
    <dgm:cxn modelId="{023AD6BE-5B05-4D8F-B531-2CA68FE00280}" type="presParOf" srcId="{77086B1D-B7C2-4781-B58E-26E58C9364FB}" destId="{41F1502F-280D-4D4B-873C-2066A9614281}" srcOrd="3" destOrd="0" presId="urn:microsoft.com/office/officeart/2005/8/layout/lProcess3"/>
    <dgm:cxn modelId="{3CFA023C-A454-48A3-A552-61F600AD65BA}" type="presParOf" srcId="{77086B1D-B7C2-4781-B58E-26E58C9364FB}" destId="{EA6FA849-0A98-44A3-AC43-12046E0BCF07}" srcOrd="4" destOrd="0" presId="urn:microsoft.com/office/officeart/2005/8/layout/lProcess3"/>
    <dgm:cxn modelId="{F37C84A6-8961-49DB-BE9D-5C103B0BE95E}" type="presParOf" srcId="{3C1D1868-637D-41E9-BACA-294A10B8EABA}" destId="{FB850C4B-F1A2-444A-A9C8-B3A9FACEAE82}" srcOrd="1" destOrd="0" presId="urn:microsoft.com/office/officeart/2005/8/layout/lProcess3"/>
    <dgm:cxn modelId="{5FC7B733-BA53-4AAD-9C8F-2ADD83266A98}" type="presParOf" srcId="{3C1D1868-637D-41E9-BACA-294A10B8EABA}" destId="{C4E08D43-B3E8-434B-A2C4-C06ABBFFD1D1}" srcOrd="2" destOrd="0" presId="urn:microsoft.com/office/officeart/2005/8/layout/lProcess3"/>
    <dgm:cxn modelId="{EDCA8D6C-7120-479B-840F-001D4D35CFB7}" type="presParOf" srcId="{C4E08D43-B3E8-434B-A2C4-C06ABBFFD1D1}" destId="{047C9C82-08FF-4473-8EBA-A9A18A6B8509}" srcOrd="0" destOrd="0" presId="urn:microsoft.com/office/officeart/2005/8/layout/lProcess3"/>
    <dgm:cxn modelId="{9E588542-8CE6-46F1-9B9F-18CC3DC9C8E3}" type="presParOf" srcId="{C4E08D43-B3E8-434B-A2C4-C06ABBFFD1D1}" destId="{1B34CDF9-B1FD-45F5-87F9-6FA37AF52879}" srcOrd="1" destOrd="0" presId="urn:microsoft.com/office/officeart/2005/8/layout/lProcess3"/>
    <dgm:cxn modelId="{C6EA88FA-FD62-45DF-84F7-F6617BF4B8B6}" type="presParOf" srcId="{C4E08D43-B3E8-434B-A2C4-C06ABBFFD1D1}" destId="{15F4EAE8-4FA2-49DC-80DA-74178F7B6D06}" srcOrd="2" destOrd="0" presId="urn:microsoft.com/office/officeart/2005/8/layout/lProcess3"/>
    <dgm:cxn modelId="{C1F92E88-2869-4E02-BA0E-DB4B09DB44A8}" type="presParOf" srcId="{C4E08D43-B3E8-434B-A2C4-C06ABBFFD1D1}" destId="{C3771B66-7C78-42E7-BEDF-D0515AB739BC}" srcOrd="3" destOrd="0" presId="urn:microsoft.com/office/officeart/2005/8/layout/lProcess3"/>
    <dgm:cxn modelId="{874C45E1-12C9-4448-8C45-2B342B9D9BA6}" type="presParOf" srcId="{C4E08D43-B3E8-434B-A2C4-C06ABBFFD1D1}" destId="{BCC14B87-FD75-4A5D-8B47-CB88FEDA200F}" srcOrd="4" destOrd="0" presId="urn:microsoft.com/office/officeart/2005/8/layout/lProcess3"/>
    <dgm:cxn modelId="{261CBF98-FC31-4A47-AF77-9BE3BE824E1B}" type="presParOf" srcId="{3C1D1868-637D-41E9-BACA-294A10B8EABA}" destId="{C24D1CCF-3586-4A14-99E9-4C76EB8F8226}" srcOrd="3" destOrd="0" presId="urn:microsoft.com/office/officeart/2005/8/layout/lProcess3"/>
    <dgm:cxn modelId="{2AFF10F9-BD49-4432-95EF-068AEA3CF31A}" type="presParOf" srcId="{3C1D1868-637D-41E9-BACA-294A10B8EABA}" destId="{8894AD0C-DE49-4683-B557-5908623F4891}" srcOrd="4" destOrd="0" presId="urn:microsoft.com/office/officeart/2005/8/layout/lProcess3"/>
    <dgm:cxn modelId="{56AD7FAA-7325-432F-829F-12A337390084}" type="presParOf" srcId="{8894AD0C-DE49-4683-B557-5908623F4891}" destId="{C6298153-177C-4B1D-9C2E-C7E3E278C78E}" srcOrd="0" destOrd="0" presId="urn:microsoft.com/office/officeart/2005/8/layout/lProcess3"/>
    <dgm:cxn modelId="{7A69347C-5F31-4E82-B779-357DBAECC36E}" type="presParOf" srcId="{8894AD0C-DE49-4683-B557-5908623F4891}" destId="{86470304-DD6C-4DEF-9162-096EE10D74AA}" srcOrd="1" destOrd="0" presId="urn:microsoft.com/office/officeart/2005/8/layout/lProcess3"/>
    <dgm:cxn modelId="{9BD30914-9EC0-4094-B494-45A1A222DB9A}" type="presParOf" srcId="{8894AD0C-DE49-4683-B557-5908623F4891}" destId="{60E3BAC0-63FD-454F-A771-A6BC7376755E}" srcOrd="2" destOrd="0" presId="urn:microsoft.com/office/officeart/2005/8/layout/lProcess3"/>
    <dgm:cxn modelId="{1996E738-07CA-4490-A302-4E14168BACB1}" type="presParOf" srcId="{8894AD0C-DE49-4683-B557-5908623F4891}" destId="{845E019E-B20B-41FA-8604-F01131C760AA}" srcOrd="3" destOrd="0" presId="urn:microsoft.com/office/officeart/2005/8/layout/lProcess3"/>
    <dgm:cxn modelId="{A8DE93C5-836E-46B9-8A47-7FC3C8026477}" type="presParOf" srcId="{8894AD0C-DE49-4683-B557-5908623F4891}" destId="{77477524-5760-4F20-A78E-F312B4EEBECD}" srcOrd="4" destOrd="0" presId="urn:microsoft.com/office/officeart/2005/8/layout/lProcess3"/>
    <dgm:cxn modelId="{D3B47D77-B381-4CBD-9D9A-63E3962C39E5}" type="presParOf" srcId="{8894AD0C-DE49-4683-B557-5908623F4891}" destId="{7327E79A-E70C-4385-88F1-1D57FBE08977}" srcOrd="5" destOrd="0" presId="urn:microsoft.com/office/officeart/2005/8/layout/lProcess3"/>
    <dgm:cxn modelId="{A548FDEA-E129-46E8-A6A6-C7ACCA6ECC6F}" type="presParOf" srcId="{8894AD0C-DE49-4683-B557-5908623F4891}" destId="{B5F94383-041D-4818-9FC8-3FB4C834C1F1}" srcOrd="6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14B755-F008-416C-A32C-09DA92F04436}">
      <dsp:nvSpPr>
        <dsp:cNvPr id="0" name=""/>
        <dsp:cNvSpPr/>
      </dsp:nvSpPr>
      <dsp:spPr>
        <a:xfrm>
          <a:off x="89209" y="943"/>
          <a:ext cx="1702668" cy="681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前習俗層次</a:t>
          </a:r>
          <a:endParaRPr lang="zh-TW" altLang="en-US" sz="1200" kern="1200"/>
        </a:p>
      </dsp:txBody>
      <dsp:txXfrm>
        <a:off x="429743" y="943"/>
        <a:ext cx="1021601" cy="681067"/>
      </dsp:txXfrm>
    </dsp:sp>
    <dsp:sp modelId="{086274B1-9C33-4F5E-AF44-7125FC39CCFE}">
      <dsp:nvSpPr>
        <dsp:cNvPr id="0" name=""/>
        <dsp:cNvSpPr/>
      </dsp:nvSpPr>
      <dsp:spPr>
        <a:xfrm>
          <a:off x="1570531" y="58834"/>
          <a:ext cx="1703248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1.</a:t>
          </a:r>
          <a:r>
            <a:rPr lang="zh-TW" sz="1200" kern="1200"/>
            <a:t>享樂痛苦取向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為避免痛苦</a:t>
          </a:r>
        </a:p>
      </dsp:txBody>
      <dsp:txXfrm>
        <a:off x="1853174" y="58834"/>
        <a:ext cx="1137963" cy="565285"/>
      </dsp:txXfrm>
    </dsp:sp>
    <dsp:sp modelId="{EA6FA849-0A98-44A3-AC43-12046E0BCF07}">
      <dsp:nvSpPr>
        <dsp:cNvPr id="0" name=""/>
        <dsp:cNvSpPr/>
      </dsp:nvSpPr>
      <dsp:spPr>
        <a:xfrm>
          <a:off x="3075929" y="58834"/>
          <a:ext cx="2029164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2.</a:t>
          </a:r>
          <a:r>
            <a:rPr lang="zh-TW" sz="1200" kern="1200"/>
            <a:t>成本利益取向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為得到獎賞</a:t>
          </a:r>
        </a:p>
      </dsp:txBody>
      <dsp:txXfrm>
        <a:off x="3358572" y="58834"/>
        <a:ext cx="1463879" cy="565285"/>
      </dsp:txXfrm>
    </dsp:sp>
    <dsp:sp modelId="{047C9C82-08FF-4473-8EBA-A9A18A6B8509}">
      <dsp:nvSpPr>
        <dsp:cNvPr id="0" name=""/>
        <dsp:cNvSpPr/>
      </dsp:nvSpPr>
      <dsp:spPr>
        <a:xfrm>
          <a:off x="89209" y="777360"/>
          <a:ext cx="1702668" cy="681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習俗層次 </a:t>
          </a:r>
          <a:endParaRPr lang="zh-TW" altLang="en-US" sz="1200" kern="1200"/>
        </a:p>
      </dsp:txBody>
      <dsp:txXfrm>
        <a:off x="429743" y="777360"/>
        <a:ext cx="1021601" cy="681067"/>
      </dsp:txXfrm>
    </dsp:sp>
    <dsp:sp modelId="{15F4EAE8-4FA2-49DC-80DA-74178F7B6D06}">
      <dsp:nvSpPr>
        <dsp:cNvPr id="0" name=""/>
        <dsp:cNvSpPr/>
      </dsp:nvSpPr>
      <dsp:spPr>
        <a:xfrm>
          <a:off x="1570531" y="835251"/>
          <a:ext cx="1725591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3.</a:t>
          </a:r>
          <a:r>
            <a:rPr lang="zh-TW" altLang="en-US" sz="1200" kern="1200"/>
            <a:t>好孩子取向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為獲得接納</a:t>
          </a:r>
        </a:p>
      </dsp:txBody>
      <dsp:txXfrm>
        <a:off x="1853174" y="835251"/>
        <a:ext cx="1160306" cy="565285"/>
      </dsp:txXfrm>
    </dsp:sp>
    <dsp:sp modelId="{BCC14B87-FD75-4A5D-8B47-CB88FEDA200F}">
      <dsp:nvSpPr>
        <dsp:cNvPr id="0" name=""/>
        <dsp:cNvSpPr/>
      </dsp:nvSpPr>
      <dsp:spPr>
        <a:xfrm>
          <a:off x="3098272" y="835251"/>
          <a:ext cx="2010919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4.</a:t>
          </a:r>
          <a:r>
            <a:rPr lang="zh-TW" altLang="zh-TW" sz="1200" kern="1200"/>
            <a:t>法律和秩序取向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為避免受懲罰</a:t>
          </a:r>
        </a:p>
      </dsp:txBody>
      <dsp:txXfrm>
        <a:off x="3380915" y="835251"/>
        <a:ext cx="1445634" cy="565285"/>
      </dsp:txXfrm>
    </dsp:sp>
    <dsp:sp modelId="{C6298153-177C-4B1D-9C2E-C7E3E278C78E}">
      <dsp:nvSpPr>
        <dsp:cNvPr id="0" name=""/>
        <dsp:cNvSpPr/>
      </dsp:nvSpPr>
      <dsp:spPr>
        <a:xfrm>
          <a:off x="89209" y="1553777"/>
          <a:ext cx="1702668" cy="681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後習俗層次 </a:t>
          </a:r>
          <a:endParaRPr lang="zh-TW" altLang="en-US" sz="1200" kern="1200"/>
        </a:p>
      </dsp:txBody>
      <dsp:txXfrm>
        <a:off x="429743" y="1553777"/>
        <a:ext cx="1021601" cy="681067"/>
      </dsp:txXfrm>
    </dsp:sp>
    <dsp:sp modelId="{60E3BAC0-63FD-454F-A771-A6BC7376755E}">
      <dsp:nvSpPr>
        <dsp:cNvPr id="0" name=""/>
        <dsp:cNvSpPr/>
      </dsp:nvSpPr>
      <dsp:spPr>
        <a:xfrm>
          <a:off x="1570531" y="1611667"/>
          <a:ext cx="1725591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5.</a:t>
          </a:r>
          <a:r>
            <a:rPr lang="zh-TW" altLang="en-US" sz="1200" kern="1200"/>
            <a:t>社會契約取向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為了社會福祉</a:t>
          </a:r>
        </a:p>
      </dsp:txBody>
      <dsp:txXfrm>
        <a:off x="1853174" y="1611667"/>
        <a:ext cx="1160306" cy="565285"/>
      </dsp:txXfrm>
    </dsp:sp>
    <dsp:sp modelId="{77477524-5760-4F20-A78E-F312B4EEBECD}">
      <dsp:nvSpPr>
        <dsp:cNvPr id="0" name=""/>
        <dsp:cNvSpPr/>
      </dsp:nvSpPr>
      <dsp:spPr>
        <a:xfrm>
          <a:off x="3098272" y="1611667"/>
          <a:ext cx="1725591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6.</a:t>
          </a:r>
          <a:r>
            <a:rPr lang="zh-TW" altLang="en-US" sz="1200" kern="1200"/>
            <a:t>倫理原則</a:t>
          </a:r>
          <a:r>
            <a:rPr lang="zh-TW" sz="1200" kern="1200"/>
            <a:t>取向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為了追求正義</a:t>
          </a:r>
        </a:p>
      </dsp:txBody>
      <dsp:txXfrm>
        <a:off x="3380915" y="1611667"/>
        <a:ext cx="1160306" cy="565285"/>
      </dsp:txXfrm>
    </dsp:sp>
    <dsp:sp modelId="{B5F94383-041D-4818-9FC8-3FB4C834C1F1}">
      <dsp:nvSpPr>
        <dsp:cNvPr id="0" name=""/>
        <dsp:cNvSpPr/>
      </dsp:nvSpPr>
      <dsp:spPr>
        <a:xfrm>
          <a:off x="4626014" y="1611667"/>
          <a:ext cx="1964975" cy="56528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7.</a:t>
          </a:r>
          <a:r>
            <a:rPr lang="zh-TW" altLang="en-US" sz="1200" kern="1200"/>
            <a:t>宇宙取向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為追求原則或真理</a:t>
          </a:r>
        </a:p>
      </dsp:txBody>
      <dsp:txXfrm>
        <a:off x="4908657" y="1611667"/>
        <a:ext cx="1399690" cy="565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BD74-78D1-4E95-870F-5E4A6EA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4622</Words>
  <Characters>4855</Characters>
  <Application>Microsoft Office Word</Application>
  <DocSecurity>0</DocSecurity>
  <Lines>269</Lines>
  <Paragraphs>364</Paragraphs>
  <ScaleCrop>false</ScaleCrop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CHIHYU HUANG</dc:creator>
  <cp:keywords/>
  <dc:description/>
  <cp:lastModifiedBy>minchia Chan</cp:lastModifiedBy>
  <cp:revision>8</cp:revision>
  <cp:lastPrinted>2024-05-03T03:11:00Z</cp:lastPrinted>
  <dcterms:created xsi:type="dcterms:W3CDTF">2024-06-03T06:29:00Z</dcterms:created>
  <dcterms:modified xsi:type="dcterms:W3CDTF">2024-06-03T06:41:00Z</dcterms:modified>
</cp:coreProperties>
</file>