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46" w:rsidRDefault="009B3746" w:rsidP="009B3746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9B3746" w:rsidRDefault="009B3746" w:rsidP="009B3746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9B3746" w:rsidRPr="00EB4775" w:rsidRDefault="009B3746" w:rsidP="009B3746">
      <w:pPr>
        <w:spacing w:line="360" w:lineRule="exact"/>
        <w:jc w:val="center"/>
        <w:rPr>
          <w:b/>
          <w:szCs w:val="24"/>
        </w:rPr>
      </w:pPr>
      <w:r w:rsidRPr="00EB4775">
        <w:rPr>
          <w:rFonts w:ascii="新細明體" w:hAnsi="新細明體" w:cs="新細明體" w:hint="eastAsia"/>
          <w:b/>
          <w:color w:val="333333"/>
          <w:spacing w:val="17"/>
          <w:kern w:val="0"/>
          <w:szCs w:val="24"/>
        </w:rPr>
        <w:t>慈濟大學附屬高級中學</w:t>
      </w:r>
      <w:r w:rsidRPr="00EB4775">
        <w:rPr>
          <w:b/>
          <w:szCs w:val="24"/>
        </w:rPr>
        <w:t>100</w:t>
      </w:r>
      <w:r w:rsidRPr="00EB4775">
        <w:rPr>
          <w:rFonts w:hint="eastAsia"/>
          <w:b/>
          <w:szCs w:val="24"/>
        </w:rPr>
        <w:t>學年度作文比賽</w:t>
      </w:r>
    </w:p>
    <w:p w:rsidR="009B3746" w:rsidRPr="00EB4775" w:rsidRDefault="009B3746" w:rsidP="009B3746">
      <w:pPr>
        <w:spacing w:line="36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高中組</w:t>
      </w:r>
      <w:r w:rsidRPr="00EB4775">
        <w:rPr>
          <w:b/>
          <w:szCs w:val="24"/>
        </w:rPr>
        <w:t xml:space="preserve">  </w:t>
      </w:r>
      <w:r w:rsidRPr="00EB4775">
        <w:rPr>
          <w:rFonts w:hint="eastAsia"/>
          <w:b/>
          <w:szCs w:val="24"/>
        </w:rPr>
        <w:t>第一名</w:t>
      </w:r>
    </w:p>
    <w:p w:rsidR="009B3746" w:rsidRPr="00EB4775" w:rsidRDefault="009B3746" w:rsidP="009B3746">
      <w:pPr>
        <w:widowControl/>
        <w:shd w:val="clear" w:color="auto" w:fill="FFFFFF"/>
        <w:spacing w:line="360" w:lineRule="exact"/>
        <w:jc w:val="center"/>
        <w:rPr>
          <w:rFonts w:ascii="新細明體" w:hAnsi="新細明體" w:cs="新細明體"/>
          <w:b/>
          <w:color w:val="333333"/>
          <w:spacing w:val="17"/>
          <w:kern w:val="0"/>
          <w:szCs w:val="24"/>
        </w:rPr>
      </w:pPr>
      <w:r w:rsidRPr="00EB4775">
        <w:rPr>
          <w:rFonts w:hint="eastAsia"/>
          <w:b/>
          <w:szCs w:val="24"/>
        </w:rPr>
        <w:t>廖芸嫻</w:t>
      </w:r>
    </w:p>
    <w:p w:rsidR="009B3746" w:rsidRPr="00EB4775" w:rsidRDefault="009B3746" w:rsidP="009B3746">
      <w:pPr>
        <w:widowControl/>
        <w:shd w:val="clear" w:color="auto" w:fill="FFFFFF"/>
        <w:spacing w:line="36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高三大愛</w:t>
      </w:r>
    </w:p>
    <w:p w:rsidR="009B3746" w:rsidRPr="00EB4775" w:rsidRDefault="009B3746" w:rsidP="009B3746">
      <w:pPr>
        <w:widowControl/>
        <w:shd w:val="clear" w:color="auto" w:fill="FFFFFF"/>
        <w:spacing w:line="360" w:lineRule="exact"/>
        <w:jc w:val="center"/>
        <w:rPr>
          <w:rFonts w:ascii="新細明體" w:cs="新細明體"/>
          <w:b/>
          <w:color w:val="333333"/>
          <w:spacing w:val="17"/>
          <w:kern w:val="0"/>
          <w:szCs w:val="24"/>
        </w:rPr>
      </w:pPr>
    </w:p>
    <w:p w:rsidR="009B3746" w:rsidRPr="00EB4775" w:rsidRDefault="009B3746" w:rsidP="009B3746">
      <w:pPr>
        <w:spacing w:line="480" w:lineRule="exact"/>
        <w:jc w:val="center"/>
        <w:rPr>
          <w:b/>
          <w:szCs w:val="24"/>
        </w:rPr>
      </w:pPr>
      <w:r w:rsidRPr="00EB4775">
        <w:rPr>
          <w:rFonts w:hint="eastAsia"/>
          <w:b/>
          <w:szCs w:val="24"/>
        </w:rPr>
        <w:t>為與不為</w:t>
      </w:r>
    </w:p>
    <w:p w:rsidR="009B3746" w:rsidRPr="00EB4775" w:rsidRDefault="009B3746" w:rsidP="009B3746">
      <w:pPr>
        <w:spacing w:line="480" w:lineRule="exact"/>
        <w:jc w:val="center"/>
        <w:rPr>
          <w:b/>
          <w:sz w:val="28"/>
          <w:szCs w:val="28"/>
        </w:rPr>
      </w:pPr>
    </w:p>
    <w:p w:rsidR="009B3746" w:rsidRDefault="009B3746" w:rsidP="009B3746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生命不能重來，在人生的倒數計時中，什麼才是值得我們追尋的</w:t>
      </w:r>
      <w:r w:rsidRPr="008D1E91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成功</w:t>
      </w:r>
      <w:r w:rsidRPr="008D1E91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呢</w:t>
      </w:r>
      <w:r w:rsidRPr="008D1E91">
        <w:rPr>
          <w:rFonts w:ascii="新細明體" w:hAnsi="新細明體" w:hint="eastAsia"/>
          <w:sz w:val="28"/>
          <w:szCs w:val="28"/>
        </w:rPr>
        <w:t>？</w:t>
      </w:r>
      <w:r>
        <w:rPr>
          <w:rFonts w:ascii="新細明體" w:hAnsi="新細明體" w:hint="eastAsia"/>
          <w:sz w:val="28"/>
          <w:szCs w:val="28"/>
        </w:rPr>
        <w:t>或許每個人的答案不盡相同，但其實</w:t>
      </w:r>
      <w:proofErr w:type="gramStart"/>
      <w:r>
        <w:rPr>
          <w:rFonts w:ascii="新細明體" w:hAnsi="新細明體" w:hint="eastAsia"/>
          <w:sz w:val="28"/>
          <w:szCs w:val="28"/>
        </w:rPr>
        <w:t>一</w:t>
      </w:r>
      <w:proofErr w:type="gramEnd"/>
      <w:r>
        <w:rPr>
          <w:rFonts w:ascii="新細明體" w:hAnsi="新細明體" w:hint="eastAsia"/>
          <w:sz w:val="28"/>
          <w:szCs w:val="28"/>
        </w:rPr>
        <w:t>個人成功與否，皆取決於方寸之間－－</w:t>
      </w:r>
      <w:r w:rsidRPr="00EF6861">
        <w:rPr>
          <w:rFonts w:hint="eastAsia"/>
          <w:sz w:val="28"/>
          <w:szCs w:val="28"/>
        </w:rPr>
        <w:t>為與不為</w:t>
      </w:r>
      <w:r>
        <w:rPr>
          <w:rFonts w:hint="eastAsia"/>
          <w:sz w:val="28"/>
          <w:szCs w:val="28"/>
        </w:rPr>
        <w:t>的選擇而已。</w:t>
      </w:r>
    </w:p>
    <w:p w:rsidR="009B3746" w:rsidRDefault="009B3746" w:rsidP="009B3746">
      <w:pPr>
        <w:spacing w:line="480" w:lineRule="exact"/>
        <w:rPr>
          <w:rFonts w:ascii="新細明體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1DE7">
        <w:rPr>
          <w:rFonts w:ascii="新細明體" w:hAnsi="新細明體" w:hint="eastAsia"/>
          <w:sz w:val="28"/>
          <w:szCs w:val="28"/>
        </w:rPr>
        <w:t>「</w:t>
      </w:r>
      <w:r w:rsidRPr="006D1DE7">
        <w:rPr>
          <w:rFonts w:ascii="Arial" w:hAnsi="Arial" w:cs="Arial" w:hint="eastAsia"/>
          <w:color w:val="000000"/>
          <w:sz w:val="28"/>
        </w:rPr>
        <w:t>天將降大任於斯人也，必先苦其心志，</w:t>
      </w:r>
      <w:proofErr w:type="gramStart"/>
      <w:r w:rsidRPr="006D1DE7">
        <w:rPr>
          <w:rFonts w:ascii="Arial" w:hAnsi="Arial" w:cs="Arial" w:hint="eastAsia"/>
          <w:color w:val="000000"/>
          <w:sz w:val="28"/>
        </w:rPr>
        <w:t>勞</w:t>
      </w:r>
      <w:proofErr w:type="gramEnd"/>
      <w:r w:rsidRPr="006D1DE7">
        <w:rPr>
          <w:rFonts w:ascii="Arial" w:hAnsi="Arial" w:cs="Arial" w:hint="eastAsia"/>
          <w:color w:val="000000"/>
          <w:sz w:val="28"/>
        </w:rPr>
        <w:t>其筋骨，</w:t>
      </w:r>
      <w:proofErr w:type="gramStart"/>
      <w:r w:rsidRPr="006D1DE7">
        <w:rPr>
          <w:rFonts w:ascii="Arial" w:hAnsi="Arial" w:cs="Arial" w:hint="eastAsia"/>
          <w:color w:val="000000"/>
          <w:sz w:val="28"/>
        </w:rPr>
        <w:t>餓其體</w:t>
      </w:r>
      <w:proofErr w:type="gramEnd"/>
      <w:r w:rsidRPr="006D1DE7">
        <w:rPr>
          <w:rFonts w:ascii="Arial" w:hAnsi="Arial" w:cs="Arial" w:hint="eastAsia"/>
          <w:color w:val="000000"/>
          <w:sz w:val="28"/>
        </w:rPr>
        <w:t>膚</w:t>
      </w:r>
      <w:r w:rsidRPr="006D1DE7">
        <w:rPr>
          <w:rFonts w:ascii="新細明體" w:hAnsi="新細明體" w:cs="Arial" w:hint="eastAsia"/>
          <w:color w:val="000000"/>
          <w:sz w:val="28"/>
        </w:rPr>
        <w:t>。</w:t>
      </w:r>
      <w:r w:rsidRPr="006D1DE7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面對巍巍如須</w:t>
      </w:r>
      <w:proofErr w:type="gramStart"/>
      <w:r>
        <w:rPr>
          <w:rFonts w:ascii="新細明體" w:hAnsi="新細明體" w:hint="eastAsia"/>
          <w:sz w:val="28"/>
          <w:szCs w:val="28"/>
        </w:rPr>
        <w:t>彌山般艱困</w:t>
      </w:r>
      <w:proofErr w:type="gramEnd"/>
      <w:r>
        <w:rPr>
          <w:rFonts w:ascii="新細明體" w:hAnsi="新細明體" w:hint="eastAsia"/>
          <w:sz w:val="28"/>
          <w:szCs w:val="28"/>
        </w:rPr>
        <w:t>的挑戰，多數人會害怕、退縮，但危機便是轉機，若能在為與不為之間擇善固執，帶著堅毅如火的心志向前，不論結果如何，相信心底都能擁有一份超越自己的滿足。</w:t>
      </w:r>
    </w:p>
    <w:p w:rsidR="009B3746" w:rsidRDefault="009B3746" w:rsidP="009B3746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 w:rsidRPr="006D1DE7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勝人者有力，自勝者強</w:t>
      </w:r>
      <w:r w:rsidRPr="0088070C">
        <w:rPr>
          <w:rFonts w:ascii="新細明體" w:hAnsi="新細明體" w:hint="eastAsia"/>
          <w:sz w:val="28"/>
          <w:szCs w:val="28"/>
        </w:rPr>
        <w:t>。</w:t>
      </w:r>
      <w:r w:rsidRPr="006D1DE7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司馬遷於獄中忍辱負重，因而有名留千古的史記傳世；唐太宗接受忠臣對他的批評、指責，廣納諫言才能夠造就貞觀盛世；印度聖雄甘地率眾發起不合作運動，受到殖民政府打壓卻堅持到底，終能促成人民盼望的國家獨立；金恩博士為美國黑人同胞發聲，</w:t>
      </w:r>
      <w:r w:rsidRPr="00630881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我有一個夢</w:t>
      </w:r>
      <w:r w:rsidRPr="00630881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的信念開啟種族平等的自由美國；因拍攝翻滾吧</w:t>
      </w:r>
      <w:r w:rsidRPr="00630881">
        <w:rPr>
          <w:rFonts w:ascii="新細明體" w:hAnsi="新細明體" w:hint="eastAsia"/>
          <w:sz w:val="28"/>
          <w:szCs w:val="28"/>
        </w:rPr>
        <w:t>！</w:t>
      </w:r>
      <w:r>
        <w:rPr>
          <w:rFonts w:ascii="新細明體" w:hAnsi="新細明體" w:hint="eastAsia"/>
          <w:sz w:val="28"/>
          <w:szCs w:val="28"/>
        </w:rPr>
        <w:t>阿信而翻身的林育賢導演，咬牙刻苦走過國片低潮，辛勞的耕耘總算在二零一一年開花結果。成功不是偶然，在生命中的挑戰來臨時，他們選擇</w:t>
      </w:r>
      <w:r w:rsidRPr="00630881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為</w:t>
      </w:r>
      <w:r w:rsidRPr="00630881">
        <w:rPr>
          <w:rFonts w:ascii="新細明體" w:hAnsi="新細明體" w:hint="eastAsia"/>
          <w:sz w:val="28"/>
          <w:szCs w:val="28"/>
        </w:rPr>
        <w:t>」，</w:t>
      </w:r>
      <w:r>
        <w:rPr>
          <w:rFonts w:ascii="新細明體" w:hAnsi="新細明體" w:hint="eastAsia"/>
          <w:sz w:val="28"/>
          <w:szCs w:val="28"/>
        </w:rPr>
        <w:t>因而得以收成勞苦後果實</w:t>
      </w:r>
      <w:proofErr w:type="gramStart"/>
      <w:r>
        <w:rPr>
          <w:rFonts w:ascii="新細明體" w:hAnsi="新細明體" w:hint="eastAsia"/>
          <w:sz w:val="28"/>
          <w:szCs w:val="28"/>
        </w:rPr>
        <w:t>纍纍</w:t>
      </w:r>
      <w:proofErr w:type="gramEnd"/>
      <w:r>
        <w:rPr>
          <w:rFonts w:ascii="新細明體" w:hAnsi="新細明體" w:hint="eastAsia"/>
          <w:sz w:val="28"/>
          <w:szCs w:val="28"/>
        </w:rPr>
        <w:t>的成功。</w:t>
      </w:r>
    </w:p>
    <w:p w:rsidR="009B3746" w:rsidRDefault="009B3746" w:rsidP="009B3746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屈服於困境，選擇</w:t>
      </w:r>
      <w:r w:rsidRPr="00630881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不為</w:t>
      </w:r>
      <w:r w:rsidRPr="00630881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者，或許少了接受挫敗的痛苦，但也無法感受歷經奮鬥後的心靈富有。自刎於烏江畔的項羽，正是畏於</w:t>
      </w:r>
      <w:r w:rsidRPr="000240DD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無顏見江東父老</w:t>
      </w:r>
      <w:r w:rsidRPr="000240DD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的恐懼而斷送自己的生路，也使後人留下</w:t>
      </w:r>
      <w:r w:rsidRPr="000240DD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捲土重來安可知</w:t>
      </w:r>
      <w:r w:rsidRPr="00835C82">
        <w:rPr>
          <w:rFonts w:ascii="新細明體" w:hAnsi="新細明體" w:hint="eastAsia"/>
          <w:sz w:val="28"/>
          <w:szCs w:val="28"/>
        </w:rPr>
        <w:t>？</w:t>
      </w:r>
      <w:r w:rsidRPr="000240DD">
        <w:rPr>
          <w:rFonts w:ascii="新細明體" w:hAnsi="新細明體" w:hint="eastAsia"/>
          <w:sz w:val="28"/>
          <w:szCs w:val="28"/>
        </w:rPr>
        <w:t>」</w:t>
      </w:r>
      <w:proofErr w:type="gramStart"/>
      <w:r>
        <w:rPr>
          <w:rFonts w:ascii="新細明體" w:hAnsi="新細明體" w:hint="eastAsia"/>
          <w:sz w:val="28"/>
          <w:szCs w:val="28"/>
        </w:rPr>
        <w:t>的空嘆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9B3746" w:rsidRDefault="009B3746" w:rsidP="009B3746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 w:rsidRPr="00835C82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不曾面對風浪的水手不能稱為好水手。」人的生命亦是如此。曾榮獲卓越新聞獎的林益如主播說道：</w:t>
      </w:r>
      <w:r w:rsidRPr="00835C82">
        <w:rPr>
          <w:rFonts w:ascii="新細明體" w:hAnsi="新細明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達成自己夢想同時受人尊敬</w:t>
      </w:r>
      <w:r w:rsidRPr="00835C82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lastRenderedPageBreak/>
        <w:t>就是成功。</w:t>
      </w:r>
      <w:r w:rsidRPr="00835C82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古今中外耀眼如繁星的有為者，並非未曾經歷困頓與失敗，而是能從錯誤中學習。愈挫愈勇地持續邁步向前</w:t>
      </w:r>
      <w:r w:rsidRPr="00157E89">
        <w:rPr>
          <w:rFonts w:ascii="新細明體" w:hAnsi="新細明體" w:hint="eastAsia"/>
          <w:sz w:val="28"/>
          <w:szCs w:val="28"/>
        </w:rPr>
        <w:t>；</w:t>
      </w:r>
      <w:r>
        <w:rPr>
          <w:rFonts w:ascii="新細明體" w:hAnsi="新細明體" w:hint="eastAsia"/>
          <w:sz w:val="28"/>
          <w:szCs w:val="28"/>
        </w:rPr>
        <w:t>為與不為，在乎我們的一念之間；成功與否，也決定於我們剎那間所做的選擇。</w:t>
      </w:r>
    </w:p>
    <w:p w:rsidR="009B3746" w:rsidRPr="003A5278" w:rsidRDefault="009B3746" w:rsidP="009B3746">
      <w:pPr>
        <w:spacing w:line="480" w:lineRule="exact"/>
        <w:rPr>
          <w:sz w:val="28"/>
          <w:szCs w:val="28"/>
        </w:rPr>
      </w:pPr>
    </w:p>
    <w:p w:rsidR="004E250F" w:rsidRPr="009B3746" w:rsidRDefault="004E250F"/>
    <w:sectPr w:rsidR="004E250F" w:rsidRPr="009B3746" w:rsidSect="004E2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746"/>
    <w:rsid w:val="004E250F"/>
    <w:rsid w:val="009B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2012-11-01T04:35:00Z</dcterms:created>
  <dcterms:modified xsi:type="dcterms:W3CDTF">2012-11-01T04:35:00Z</dcterms:modified>
</cp:coreProperties>
</file>